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B" w:rsidRPr="005501CB" w:rsidRDefault="005501CB" w:rsidP="005501C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501CB">
        <w:rPr>
          <w:rFonts w:ascii="Times New Roman" w:hAnsi="Times New Roman" w:cs="Times New Roman"/>
          <w:sz w:val="28"/>
          <w:szCs w:val="28"/>
          <w:lang w:bidi="ru-RU"/>
        </w:rPr>
        <w:t xml:space="preserve">Таймырское муниципальное бюджетное образовательное учреждение дополнительного образования </w:t>
      </w:r>
    </w:p>
    <w:p w:rsidR="005501CB" w:rsidRPr="005501CB" w:rsidRDefault="005501CB" w:rsidP="005501C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501CB">
        <w:rPr>
          <w:rFonts w:ascii="Times New Roman" w:hAnsi="Times New Roman" w:cs="Times New Roman"/>
          <w:sz w:val="28"/>
          <w:szCs w:val="28"/>
          <w:lang w:bidi="ru-RU"/>
        </w:rPr>
        <w:t xml:space="preserve"> «Детско-юношеский центр туризма и творчества «Юниор»</w:t>
      </w:r>
    </w:p>
    <w:p w:rsidR="005501CB" w:rsidRPr="005501CB" w:rsidRDefault="005501CB" w:rsidP="005501C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501CB" w:rsidRPr="005501CB" w:rsidRDefault="005501CB" w:rsidP="005501C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501CB" w:rsidRPr="005501CB" w:rsidTr="003F6669">
        <w:tc>
          <w:tcPr>
            <w:tcW w:w="4786" w:type="dxa"/>
            <w:hideMark/>
          </w:tcPr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РЕКОМЕНДОВАНО</w:t>
            </w:r>
          </w:p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 утверждению педагогическим советом</w:t>
            </w:r>
          </w:p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Протокол от  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«___» __________20</w:t>
            </w:r>
            <w:r w:rsidRPr="00550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__ г. </w:t>
            </w:r>
          </w:p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________ </w:t>
            </w:r>
          </w:p>
        </w:tc>
        <w:tc>
          <w:tcPr>
            <w:tcW w:w="4785" w:type="dxa"/>
            <w:hideMark/>
          </w:tcPr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приказом директора ТМБ ОУДО «ДЮЦТТ «Юниор»</w:t>
            </w:r>
          </w:p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от  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«___» ___________202__ г. № ____</w:t>
            </w:r>
          </w:p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 ТМБ ОУДО «ДЮЦТТ «Юниор»</w:t>
            </w:r>
          </w:p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________________Н.А. Рубан</w:t>
            </w:r>
          </w:p>
          <w:p w:rsidR="005501CB" w:rsidRPr="005501CB" w:rsidRDefault="005501CB" w:rsidP="003F66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«_____» _________________20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 г.</w:t>
            </w:r>
          </w:p>
        </w:tc>
      </w:tr>
    </w:tbl>
    <w:p w:rsidR="005501CB" w:rsidRPr="005501CB" w:rsidRDefault="005501CB" w:rsidP="005501C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501CB" w:rsidRPr="005501CB" w:rsidRDefault="005501CB" w:rsidP="00550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CB" w:rsidRPr="005501CB" w:rsidRDefault="005501CB" w:rsidP="005501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ПОЛОЖЕНИЕ</w:t>
      </w:r>
    </w:p>
    <w:p w:rsidR="00FB0C77" w:rsidRPr="005501CB" w:rsidRDefault="00CF6CC8" w:rsidP="00FB0C77">
      <w:pPr>
        <w:spacing w:before="47"/>
        <w:ind w:left="3017" w:right="30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CB">
        <w:rPr>
          <w:rFonts w:ascii="Times New Roman" w:hAnsi="Times New Roman" w:cs="Times New Roman"/>
          <w:b/>
          <w:sz w:val="28"/>
          <w:szCs w:val="28"/>
        </w:rPr>
        <w:t>о политике безопасности</w:t>
      </w:r>
      <w:r w:rsidR="00FB0C77" w:rsidRPr="005501CB">
        <w:rPr>
          <w:rFonts w:ascii="Times New Roman" w:hAnsi="Times New Roman" w:cs="Times New Roman"/>
          <w:b/>
          <w:sz w:val="28"/>
          <w:szCs w:val="28"/>
        </w:rPr>
        <w:t xml:space="preserve"> и защите персональных данных </w:t>
      </w:r>
      <w:proofErr w:type="gramStart"/>
      <w:r w:rsidR="00FB0C77" w:rsidRPr="005501C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B0C77" w:rsidRPr="005501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782" w:rsidRPr="005501CB" w:rsidRDefault="00FB0C77" w:rsidP="00FB0C77">
      <w:pPr>
        <w:spacing w:before="47"/>
        <w:ind w:left="3017" w:right="30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CB">
        <w:rPr>
          <w:rFonts w:ascii="Times New Roman" w:hAnsi="Times New Roman" w:cs="Times New Roman"/>
          <w:b/>
          <w:sz w:val="28"/>
          <w:szCs w:val="28"/>
        </w:rPr>
        <w:t>ТМБ</w:t>
      </w:r>
      <w:r w:rsidR="00CF6CC8" w:rsidRPr="005501CB"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Pr="005501CB">
        <w:rPr>
          <w:rFonts w:ascii="Times New Roman" w:hAnsi="Times New Roman" w:cs="Times New Roman"/>
          <w:b/>
          <w:sz w:val="28"/>
          <w:szCs w:val="28"/>
        </w:rPr>
        <w:t>ДО ДЮЦТТ «Юниор»</w:t>
      </w:r>
    </w:p>
    <w:p w:rsidR="00266782" w:rsidRPr="005501CB" w:rsidRDefault="00266782">
      <w:pPr>
        <w:pStyle w:val="a3"/>
        <w:spacing w:before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6782" w:rsidRPr="005501CB" w:rsidRDefault="00CF6CC8" w:rsidP="00FB0C77">
      <w:pPr>
        <w:pStyle w:val="Heading2"/>
        <w:numPr>
          <w:ilvl w:val="0"/>
          <w:numId w:val="13"/>
        </w:numPr>
        <w:tabs>
          <w:tab w:val="left" w:pos="4282"/>
        </w:tabs>
        <w:ind w:right="17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pacing w:val="12"/>
          <w:sz w:val="28"/>
          <w:szCs w:val="28"/>
        </w:rPr>
        <w:t>ОБЩИЕ</w:t>
      </w:r>
      <w:r w:rsidRPr="005501C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pacing w:val="13"/>
          <w:sz w:val="28"/>
          <w:szCs w:val="28"/>
        </w:rPr>
        <w:t>ПОЛОЖЕНИЯ</w:t>
      </w:r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795"/>
        </w:tabs>
        <w:spacing w:before="72" w:line="314" w:lineRule="auto"/>
        <w:ind w:left="107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Настоящее Положение о защите персональных данных в муниципальном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бюджетном учреждении дополнительного образования 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 Конституции Российской Федерации, Трудового кодекса Российской Федерации, Федерального закона от 27.07.2006 № 152-ФЗ "О персональных данных"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Закона «Об образовании» от 29.12.2012, Устава школы и других региональных и муниципальных нормативных</w:t>
      </w:r>
      <w:r w:rsidRPr="005501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актов.</w:t>
      </w:r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581"/>
        </w:tabs>
        <w:spacing w:line="312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C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приема, получения, поиска, сбора, систематизации, накопления, хранения, уточнения, обновления, изменения, использования, распространения (в том числе передачи), обезличивания, блокирования, уничтожения, учета документов, содержащих сведения, отнесенные к персональным данным субъектов персональных данных в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="005501CB" w:rsidRPr="005501CB">
        <w:rPr>
          <w:rFonts w:ascii="Times New Roman" w:hAnsi="Times New Roman" w:cs="Times New Roman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использования таких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средств.</w:t>
      </w:r>
      <w:proofErr w:type="gramEnd"/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509"/>
        </w:tabs>
        <w:spacing w:line="312" w:lineRule="auto"/>
        <w:ind w:left="107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Целью настоящего Положения является защита персональных данных субъектов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="00FB0C77" w:rsidRPr="005501CB">
        <w:rPr>
          <w:rFonts w:ascii="Times New Roman" w:hAnsi="Times New Roman" w:cs="Times New Roman"/>
          <w:sz w:val="28"/>
          <w:szCs w:val="28"/>
        </w:rPr>
        <w:t>»</w:t>
      </w:r>
      <w:r w:rsidRPr="005501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>т несанкционированного доступа и разглашения, неправомерного их использования или утраты. Персональные данные являются конфиденциальной, строго охраняемой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495"/>
        </w:tabs>
        <w:spacing w:line="314" w:lineRule="auto"/>
        <w:ind w:left="107" w:right="10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CB">
        <w:rPr>
          <w:rFonts w:ascii="Times New Roman" w:hAnsi="Times New Roman" w:cs="Times New Roman"/>
          <w:b/>
          <w:sz w:val="28"/>
          <w:szCs w:val="28"/>
        </w:rPr>
        <w:t xml:space="preserve">К субъектам персональных данных </w:t>
      </w:r>
      <w:r w:rsidRPr="005501CB">
        <w:rPr>
          <w:rFonts w:ascii="Times New Roman" w:hAnsi="Times New Roman" w:cs="Times New Roman"/>
          <w:sz w:val="28"/>
          <w:szCs w:val="28"/>
        </w:rPr>
        <w:t xml:space="preserve">в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 xml:space="preserve">(далее – субъекты) относятся лица –  носители персональных данных, передавшие свои персональные данные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 xml:space="preserve">(как на добровольной основе, так и в рамках выполнения требований нормативно-правовых актов) для приема, получения, поиска, сбора, </w:t>
      </w:r>
      <w:r w:rsidRPr="005501CB">
        <w:rPr>
          <w:rFonts w:ascii="Times New Roman" w:hAnsi="Times New Roman" w:cs="Times New Roman"/>
          <w:sz w:val="28"/>
          <w:szCs w:val="28"/>
        </w:rPr>
        <w:lastRenderedPageBreak/>
        <w:t>систематизации, накопления, хранения, уточнения, обновления, изменения, использования, распространения (в том числе передачи), обезличивания, в том</w:t>
      </w:r>
      <w:r w:rsidRPr="005501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числе:</w:t>
      </w:r>
      <w:proofErr w:type="gramEnd"/>
    </w:p>
    <w:p w:rsidR="00266782" w:rsidRPr="005501CB" w:rsidRDefault="00FB0C77">
      <w:pPr>
        <w:pStyle w:val="a4"/>
        <w:numPr>
          <w:ilvl w:val="0"/>
          <w:numId w:val="10"/>
        </w:numPr>
        <w:tabs>
          <w:tab w:val="left" w:pos="252"/>
        </w:tabs>
        <w:spacing w:line="312" w:lineRule="auto"/>
        <w:ind w:left="107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работники центра</w:t>
      </w:r>
      <w:r w:rsidR="00CF6CC8" w:rsidRPr="005501CB">
        <w:rPr>
          <w:rFonts w:ascii="Times New Roman" w:hAnsi="Times New Roman" w:cs="Times New Roman"/>
          <w:sz w:val="28"/>
          <w:szCs w:val="28"/>
        </w:rPr>
        <w:t>, включая совместителей, а также лица, выполняющие работы по договорам гражданско-правового</w:t>
      </w:r>
      <w:r w:rsidR="00CF6CC8"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характера;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Pr="005501CB">
        <w:rPr>
          <w:rFonts w:ascii="Times New Roman" w:hAnsi="Times New Roman" w:cs="Times New Roman"/>
          <w:sz w:val="28"/>
          <w:szCs w:val="28"/>
        </w:rPr>
        <w:t>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69"/>
        <w:ind w:left="2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Pr="005501CB">
        <w:rPr>
          <w:rFonts w:ascii="Times New Roman" w:hAnsi="Times New Roman" w:cs="Times New Roman"/>
          <w:sz w:val="28"/>
          <w:szCs w:val="28"/>
        </w:rPr>
        <w:t>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70"/>
        <w:ind w:left="2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иные лица, предоставляющие персональные данные в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Pr="005501CB">
        <w:rPr>
          <w:rFonts w:ascii="Times New Roman" w:hAnsi="Times New Roman" w:cs="Times New Roman"/>
          <w:sz w:val="28"/>
          <w:szCs w:val="28"/>
        </w:rPr>
        <w:t>.</w:t>
      </w:r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555"/>
        </w:tabs>
        <w:spacing w:before="70" w:line="314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Персональные данные защищаются от несанкционированного доступа в соответствии с нормативн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</w:t>
      </w:r>
      <w:r w:rsidR="00FB0C77" w:rsidRPr="005501CB">
        <w:rPr>
          <w:rFonts w:ascii="Times New Roman" w:hAnsi="Times New Roman" w:cs="Times New Roman"/>
          <w:sz w:val="28"/>
          <w:szCs w:val="28"/>
        </w:rPr>
        <w:t>Центра</w:t>
      </w:r>
      <w:r w:rsidRPr="005501CB">
        <w:rPr>
          <w:rFonts w:ascii="Times New Roman" w:hAnsi="Times New Roman" w:cs="Times New Roman"/>
          <w:sz w:val="28"/>
          <w:szCs w:val="28"/>
        </w:rPr>
        <w:t>.</w:t>
      </w:r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555"/>
        </w:tabs>
        <w:spacing w:line="312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Сбор, хранение, использование и распространение персональных данных лица без письменного его согласия не допускаются.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</w:t>
      </w:r>
      <w:r w:rsidRPr="005501CB">
        <w:rPr>
          <w:rFonts w:ascii="Times New Roman" w:hAnsi="Times New Roman" w:cs="Times New Roman"/>
          <w:spacing w:val="3"/>
          <w:sz w:val="28"/>
          <w:szCs w:val="28"/>
        </w:rPr>
        <w:t xml:space="preserve">75- </w:t>
      </w:r>
      <w:r w:rsidRPr="005501CB">
        <w:rPr>
          <w:rFonts w:ascii="Times New Roman" w:hAnsi="Times New Roman" w:cs="Times New Roman"/>
          <w:sz w:val="28"/>
          <w:szCs w:val="28"/>
        </w:rPr>
        <w:t>летнего срока хранения, если иное не определено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законом.</w:t>
      </w:r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533"/>
        </w:tabs>
        <w:spacing w:line="312" w:lineRule="auto"/>
        <w:ind w:left="107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Должностные лица Центра, в обязанности которых входит ведение персональных данных субъектов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законом.</w:t>
      </w:r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495"/>
        </w:tabs>
        <w:spacing w:before="3"/>
        <w:ind w:left="494" w:hanging="388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Персональные данные не могут быть использованы в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целях: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70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причинения имущественного и морального вреда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гражданам;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7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затруднения реализации прав и свобод граждан Российской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Федерации.</w:t>
      </w:r>
    </w:p>
    <w:p w:rsidR="00266782" w:rsidRPr="005501CB" w:rsidRDefault="00CF6CC8">
      <w:pPr>
        <w:pStyle w:val="a4"/>
        <w:numPr>
          <w:ilvl w:val="1"/>
          <w:numId w:val="11"/>
        </w:numPr>
        <w:tabs>
          <w:tab w:val="left" w:pos="540"/>
        </w:tabs>
        <w:spacing w:before="78" w:line="312" w:lineRule="auto"/>
        <w:ind w:left="107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Настоящее Положение и изменения к нему утверждаются директором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 ДЮЦТТ «Юниор»</w:t>
      </w:r>
      <w:r w:rsidRPr="005501CB">
        <w:rPr>
          <w:rFonts w:ascii="Times New Roman" w:hAnsi="Times New Roman" w:cs="Times New Roman"/>
          <w:sz w:val="28"/>
          <w:szCs w:val="28"/>
        </w:rPr>
        <w:t>; являются обязательным для исполнения всеми</w:t>
      </w:r>
      <w:r w:rsidRPr="005501C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субъектами</w:t>
      </w:r>
    </w:p>
    <w:p w:rsidR="00266782" w:rsidRPr="005501CB" w:rsidRDefault="005501CB" w:rsidP="005501CB">
      <w:pPr>
        <w:pStyle w:val="Heading2"/>
        <w:tabs>
          <w:tab w:val="left" w:pos="2818"/>
        </w:tabs>
        <w:spacing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2.</w:t>
      </w:r>
      <w:r w:rsidR="00CF6CC8" w:rsidRPr="005501CB">
        <w:rPr>
          <w:rFonts w:ascii="Times New Roman" w:hAnsi="Times New Roman" w:cs="Times New Roman"/>
          <w:sz w:val="28"/>
          <w:szCs w:val="28"/>
        </w:rPr>
        <w:t>ПРИНЦИПЫ ОБРАБОТКИ ПЕРСОНАЛЬНЫХ</w:t>
      </w:r>
      <w:r w:rsidR="00CF6CC8"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ДАННЫХ</w:t>
      </w:r>
    </w:p>
    <w:p w:rsidR="00266782" w:rsidRPr="005501CB" w:rsidRDefault="00CF6CC8">
      <w:pPr>
        <w:pStyle w:val="a4"/>
        <w:numPr>
          <w:ilvl w:val="1"/>
          <w:numId w:val="9"/>
        </w:numPr>
        <w:tabs>
          <w:tab w:val="left" w:pos="495"/>
        </w:tabs>
        <w:spacing w:before="72"/>
        <w:ind w:hanging="388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>осуществляется на основе следующих</w:t>
      </w:r>
      <w:r w:rsidRPr="005501CB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принципов: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71"/>
        <w:ind w:left="2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 и</w:t>
      </w:r>
      <w:r w:rsidRPr="005501C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добросовестности;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3"/>
        </w:tabs>
        <w:spacing w:before="70"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ных, а также полномочиям ДЮЦТТ </w:t>
      </w:r>
      <w:r w:rsidRPr="005501CB">
        <w:rPr>
          <w:rFonts w:ascii="Times New Roman" w:hAnsi="Times New Roman" w:cs="Times New Roman"/>
          <w:sz w:val="28"/>
          <w:szCs w:val="28"/>
        </w:rPr>
        <w:t>«</w:t>
      </w:r>
      <w:r w:rsidR="00FB0C77" w:rsidRPr="005501CB">
        <w:rPr>
          <w:rFonts w:ascii="Times New Roman" w:hAnsi="Times New Roman" w:cs="Times New Roman"/>
          <w:sz w:val="28"/>
          <w:szCs w:val="28"/>
        </w:rPr>
        <w:t>Юниор</w:t>
      </w:r>
      <w:r w:rsidRPr="005501CB">
        <w:rPr>
          <w:rFonts w:ascii="Times New Roman" w:hAnsi="Times New Roman" w:cs="Times New Roman"/>
          <w:sz w:val="28"/>
          <w:szCs w:val="28"/>
        </w:rPr>
        <w:t>»;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384"/>
        </w:tabs>
        <w:spacing w:before="2" w:line="312" w:lineRule="auto"/>
        <w:ind w:left="107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72"/>
        </w:tabs>
        <w:spacing w:before="2" w:line="312" w:lineRule="auto"/>
        <w:ind w:left="10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</w:t>
      </w:r>
      <w:r w:rsidRPr="005501C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389"/>
        </w:tabs>
        <w:spacing w:before="2" w:line="312" w:lineRule="auto"/>
        <w:ind w:left="107"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</w:t>
      </w:r>
      <w:r w:rsidRPr="005501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данных.</w:t>
      </w:r>
    </w:p>
    <w:p w:rsidR="00266782" w:rsidRPr="005501CB" w:rsidRDefault="00CF6CC8">
      <w:pPr>
        <w:pStyle w:val="a4"/>
        <w:numPr>
          <w:ilvl w:val="1"/>
          <w:numId w:val="9"/>
        </w:numPr>
        <w:tabs>
          <w:tab w:val="left" w:pos="538"/>
        </w:tabs>
        <w:spacing w:before="2" w:line="312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lastRenderedPageBreak/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 Персональные данные подлежат уничтожению по достижению целей обработки или в случае утраты необходимости в их</w:t>
      </w:r>
      <w:r w:rsidRPr="005501C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достижении.</w:t>
      </w:r>
    </w:p>
    <w:p w:rsidR="00266782" w:rsidRPr="005501CB" w:rsidRDefault="00CF6CC8">
      <w:pPr>
        <w:pStyle w:val="a4"/>
        <w:numPr>
          <w:ilvl w:val="1"/>
          <w:numId w:val="9"/>
        </w:numPr>
        <w:tabs>
          <w:tab w:val="left" w:pos="531"/>
        </w:tabs>
        <w:spacing w:before="3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является собственником своих персональных данных и самостоятельно решает вопрос передачи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>своих персональных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данных.</w:t>
      </w:r>
    </w:p>
    <w:p w:rsidR="00266782" w:rsidRPr="005501CB" w:rsidRDefault="00CF6CC8">
      <w:pPr>
        <w:pStyle w:val="a4"/>
        <w:numPr>
          <w:ilvl w:val="1"/>
          <w:numId w:val="9"/>
        </w:numPr>
        <w:tabs>
          <w:tab w:val="left" w:pos="502"/>
        </w:tabs>
        <w:spacing w:before="2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Держателем персональных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 данных является ДЮЦТТ «Юниор»</w:t>
      </w:r>
      <w:r w:rsidRPr="005501CB">
        <w:rPr>
          <w:rFonts w:ascii="Times New Roman" w:hAnsi="Times New Roman" w:cs="Times New Roman"/>
          <w:sz w:val="28"/>
          <w:szCs w:val="28"/>
        </w:rPr>
        <w:t xml:space="preserve">, которому субъект персональных данных добровольно передает во владение свои персональные данные.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="00FB0C77" w:rsidRPr="005501CB">
        <w:rPr>
          <w:rFonts w:ascii="Times New Roman" w:hAnsi="Times New Roman" w:cs="Times New Roman"/>
          <w:sz w:val="28"/>
          <w:szCs w:val="28"/>
        </w:rPr>
        <w:t>»</w:t>
      </w:r>
      <w:r w:rsidRPr="005501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>ыполняет функцию владения этими данными и обладает полномочиями распоряжения ими в пределах, установленных законодательством.</w:t>
      </w:r>
    </w:p>
    <w:p w:rsidR="00266782" w:rsidRPr="005501CB" w:rsidRDefault="00CF6CC8">
      <w:pPr>
        <w:pStyle w:val="a4"/>
        <w:numPr>
          <w:ilvl w:val="1"/>
          <w:numId w:val="9"/>
        </w:numPr>
        <w:tabs>
          <w:tab w:val="left" w:pos="567"/>
        </w:tabs>
        <w:spacing w:before="5" w:line="312" w:lineRule="auto"/>
        <w:ind w:left="107"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Потребителями (пользователями) персональных данных являются юридические и физические лица, обращающиеся к собственнику и (или) держателю персональных данных за получением необходимых сведений и пользующиеся ими без права передачи,</w:t>
      </w:r>
      <w:r w:rsidRPr="005501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разглашения.</w:t>
      </w:r>
    </w:p>
    <w:p w:rsidR="00266782" w:rsidRPr="005501CB" w:rsidRDefault="00CF6CC8">
      <w:pPr>
        <w:pStyle w:val="a4"/>
        <w:numPr>
          <w:ilvl w:val="1"/>
          <w:numId w:val="9"/>
        </w:numPr>
        <w:tabs>
          <w:tab w:val="left" w:pos="504"/>
        </w:tabs>
        <w:spacing w:before="3" w:line="312" w:lineRule="auto"/>
        <w:ind w:left="107"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Получение, хранение, комбинирование, передача или любое другое использование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 работников и обучающихся, контроля количества и качества выполняемой работы и обеспечения сохранности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имущества.</w:t>
      </w:r>
    </w:p>
    <w:p w:rsidR="00266782" w:rsidRPr="005501CB" w:rsidRDefault="00CF6CC8" w:rsidP="005501CB">
      <w:pPr>
        <w:pStyle w:val="Heading2"/>
        <w:numPr>
          <w:ilvl w:val="0"/>
          <w:numId w:val="14"/>
        </w:numPr>
        <w:tabs>
          <w:tab w:val="left" w:pos="2779"/>
        </w:tabs>
        <w:spacing w:before="152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pacing w:val="12"/>
          <w:sz w:val="28"/>
          <w:szCs w:val="28"/>
        </w:rPr>
        <w:t xml:space="preserve">ПОНЯТИЕ </w:t>
      </w:r>
      <w:r w:rsidRPr="005501CB">
        <w:rPr>
          <w:rFonts w:ascii="Times New Roman" w:hAnsi="Times New Roman" w:cs="Times New Roman"/>
          <w:sz w:val="28"/>
          <w:szCs w:val="28"/>
        </w:rPr>
        <w:t xml:space="preserve">И </w:t>
      </w:r>
      <w:r w:rsidRPr="005501CB">
        <w:rPr>
          <w:rFonts w:ascii="Times New Roman" w:hAnsi="Times New Roman" w:cs="Times New Roman"/>
          <w:spacing w:val="12"/>
          <w:sz w:val="28"/>
          <w:szCs w:val="28"/>
        </w:rPr>
        <w:t xml:space="preserve">СОСТАВ </w:t>
      </w:r>
      <w:r w:rsidRPr="005501CB">
        <w:rPr>
          <w:rFonts w:ascii="Times New Roman" w:hAnsi="Times New Roman" w:cs="Times New Roman"/>
          <w:spacing w:val="13"/>
          <w:sz w:val="28"/>
          <w:szCs w:val="28"/>
        </w:rPr>
        <w:t>ПЕРСОНАЛЬНЫХ</w:t>
      </w:r>
      <w:r w:rsidRPr="005501C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pacing w:val="12"/>
          <w:sz w:val="28"/>
          <w:szCs w:val="28"/>
        </w:rPr>
        <w:t>ДАННЫХ</w:t>
      </w:r>
    </w:p>
    <w:p w:rsidR="00266782" w:rsidRPr="005501CB" w:rsidRDefault="00CF6CC8">
      <w:pPr>
        <w:pStyle w:val="a4"/>
        <w:numPr>
          <w:ilvl w:val="1"/>
          <w:numId w:val="8"/>
        </w:numPr>
        <w:tabs>
          <w:tab w:val="left" w:pos="538"/>
        </w:tabs>
        <w:spacing w:before="72" w:line="312" w:lineRule="auto"/>
        <w:ind w:left="107" w:right="11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CB">
        <w:rPr>
          <w:rFonts w:ascii="Times New Roman" w:hAnsi="Times New Roman" w:cs="Times New Roman"/>
          <w:sz w:val="28"/>
          <w:szCs w:val="28"/>
        </w:rPr>
        <w:t xml:space="preserve">Под персональными данными субъектов персональных данных понимается информация, необходимая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>в связи с трудовыми отношениями и касающаяся конкретного субъекта персональных данных (фамилия, имя, отчество, год, месяц, дата и место рождения, адрес, семейное и имущественное положение, образование, профессия, доходы), а также сведения о фактах, событиях и обстоятельствах жизни субъекта, позволяющие идентифицировать его личность.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Персональные данные являются конфиденциальной информацией. К персональным данным относятся следующие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сведения:</w:t>
      </w:r>
    </w:p>
    <w:p w:rsidR="00266782" w:rsidRPr="005501CB" w:rsidRDefault="00FB0C77">
      <w:pPr>
        <w:pStyle w:val="a4"/>
        <w:numPr>
          <w:ilvl w:val="0"/>
          <w:numId w:val="7"/>
        </w:numPr>
        <w:tabs>
          <w:tab w:val="left" w:pos="341"/>
        </w:tabs>
        <w:spacing w:before="6" w:line="229" w:lineRule="exact"/>
        <w:ind w:hanging="23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для работников Центра</w:t>
      </w:r>
      <w:r w:rsidR="00CF6CC8" w:rsidRPr="005501CB">
        <w:rPr>
          <w:rFonts w:ascii="Times New Roman" w:hAnsi="Times New Roman" w:cs="Times New Roman"/>
          <w:sz w:val="28"/>
          <w:szCs w:val="28"/>
        </w:rPr>
        <w:t>, находящихся в трудовых отношениях с</w:t>
      </w:r>
      <w:r w:rsidR="00CF6CC8" w:rsidRPr="005501C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учреждением: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2"/>
        </w:tabs>
        <w:spacing w:line="229" w:lineRule="exact"/>
        <w:ind w:left="561" w:hanging="455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фамилия, имя,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отчество,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2"/>
        </w:tabs>
        <w:spacing w:before="1"/>
        <w:ind w:left="561" w:hanging="455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дата и место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рождения;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2"/>
        </w:tabs>
        <w:spacing w:before="1" w:line="229" w:lineRule="exact"/>
        <w:ind w:left="561" w:hanging="455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образование (специальность,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квалификация);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знание иностранного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языка;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стаж работы (общий, страховой,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педагогический);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состояние в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браке;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состав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семьи;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номер пенсионного страхового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свидетельства;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lastRenderedPageBreak/>
        <w:t>реквизиты счета в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банке;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619"/>
          <w:tab w:val="left" w:pos="620"/>
        </w:tabs>
        <w:ind w:left="619" w:hanging="513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адрес места жительства (регистрация,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фактический),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почты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дата регистрации по месту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жительства;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номера телефонов (сотовый, домашний,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рабочий)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содержание трудового договора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(контракта);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анкеты, заполняемые субъектами персональных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66"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 воинском</w:t>
      </w:r>
      <w:r w:rsidRPr="005501C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учете;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 приеме, переводе, увольнении, отпусках,</w:t>
      </w:r>
      <w:r w:rsidRPr="005501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командировках;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395"/>
          <w:tab w:val="left" w:pos="396"/>
        </w:tabs>
        <w:ind w:left="396" w:hanging="289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об аттестации, повышении квалификации, профессиональной</w:t>
      </w:r>
      <w:r w:rsidRPr="005501C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переподготовке;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 наградах</w:t>
      </w:r>
      <w:r w:rsidRPr="005501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(поощрениях)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 социальных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льготах;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 наличии/отсутствии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судимости;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копии документов об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образовании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фото-видеоизображение</w:t>
      </w:r>
    </w:p>
    <w:p w:rsidR="00266782" w:rsidRPr="005501CB" w:rsidRDefault="00CF6CC8">
      <w:pPr>
        <w:pStyle w:val="a4"/>
        <w:numPr>
          <w:ilvl w:val="0"/>
          <w:numId w:val="7"/>
        </w:numPr>
        <w:tabs>
          <w:tab w:val="left" w:pos="341"/>
        </w:tabs>
        <w:ind w:hanging="23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для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фамилия, имя,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отчество,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дата и место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рождения;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данные свидетельства о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рождении;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адрес места жительства (регистрация,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фактический);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 статусе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семьи;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 зачислении, переводе, выбытии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>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об успеваемости, наградах (успеваемости), пропущенных уроках;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 состоянии здоровья,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иммунопрофилактике;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страхования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видеоизображение.</w:t>
      </w:r>
    </w:p>
    <w:p w:rsidR="00266782" w:rsidRPr="005501CB" w:rsidRDefault="00CF6CC8">
      <w:pPr>
        <w:pStyle w:val="a4"/>
        <w:numPr>
          <w:ilvl w:val="0"/>
          <w:numId w:val="7"/>
        </w:numPr>
        <w:tabs>
          <w:tab w:val="left" w:pos="396"/>
        </w:tabs>
        <w:ind w:left="396" w:hanging="289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>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фамилия, имя,</w:t>
      </w:r>
      <w:r w:rsidRPr="005501C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отчество;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 w:line="229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место работы,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должность;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9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номера телефонов (сотовый, домашний,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рабочий);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адрес места жительства (регистрация,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фактический);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почты;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об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опекунстве;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реквизиты счета в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банке.</w:t>
      </w:r>
    </w:p>
    <w:p w:rsidR="00266782" w:rsidRPr="005501CB" w:rsidRDefault="00CF6CC8">
      <w:pPr>
        <w:pStyle w:val="a4"/>
        <w:numPr>
          <w:ilvl w:val="1"/>
          <w:numId w:val="8"/>
        </w:numPr>
        <w:tabs>
          <w:tab w:val="left" w:pos="557"/>
        </w:tabs>
        <w:spacing w:before="70" w:line="312" w:lineRule="auto"/>
        <w:ind w:left="107" w:right="114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Данные документы являются конфиденциальными, однако, учитывая их массовость и единое место обработки и хранения, соответствующий гриф ограничения на них не</w:t>
      </w:r>
      <w:r w:rsidRPr="005501C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ставится.</w:t>
      </w:r>
    </w:p>
    <w:p w:rsidR="00266782" w:rsidRPr="005501CB" w:rsidRDefault="00CF6CC8">
      <w:pPr>
        <w:pStyle w:val="a3"/>
        <w:spacing w:before="2" w:line="312" w:lineRule="auto"/>
        <w:ind w:right="203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Режим конфиденциальности персональных данных снимается в случаях обезличивания или по истечении срока хранения, если иное не определено законом.</w:t>
      </w:r>
    </w:p>
    <w:p w:rsidR="00266782" w:rsidRPr="005501CB" w:rsidRDefault="00CF6CC8" w:rsidP="005501CB">
      <w:pPr>
        <w:pStyle w:val="Heading2"/>
        <w:numPr>
          <w:ilvl w:val="0"/>
          <w:numId w:val="14"/>
        </w:numPr>
        <w:tabs>
          <w:tab w:val="left" w:pos="2077"/>
        </w:tabs>
        <w:spacing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ПОЛУЧЕНИЕ, ОБРАБОТКА И ХРАНЕНИЕ ПЕРСОНАЛЬНЫХ</w:t>
      </w:r>
      <w:r w:rsidRPr="005501C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</w:t>
      </w:r>
    </w:p>
    <w:p w:rsidR="00266782" w:rsidRPr="005501CB" w:rsidRDefault="00FB0C77">
      <w:pPr>
        <w:pStyle w:val="a4"/>
        <w:numPr>
          <w:ilvl w:val="1"/>
          <w:numId w:val="6"/>
        </w:numPr>
        <w:tabs>
          <w:tab w:val="left" w:pos="540"/>
          <w:tab w:val="left" w:pos="2738"/>
        </w:tabs>
        <w:spacing w:before="2" w:line="300" w:lineRule="atLeast"/>
        <w:ind w:left="107" w:right="116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="00CF6CC8" w:rsidRPr="005501CB">
        <w:rPr>
          <w:rFonts w:ascii="Times New Roman" w:hAnsi="Times New Roman" w:cs="Times New Roman"/>
          <w:sz w:val="28"/>
          <w:szCs w:val="28"/>
        </w:rPr>
        <w:tab/>
        <w:t>получает сведения о персональных данных субъектов персональных данных из следующих</w:t>
      </w:r>
      <w:r w:rsidR="00CF6CC8"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документов: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8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</w:t>
      </w:r>
      <w:r w:rsidRPr="005501C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личность;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трудовая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книжка;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107" w:right="707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свидетельство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</w:t>
      </w:r>
      <w:r w:rsidRPr="005501C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постановке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учет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</w:t>
      </w:r>
      <w:r w:rsidRPr="005501C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налоговом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органе,</w:t>
      </w:r>
      <w:r w:rsidRPr="005501C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содержащее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сведения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идентификационном номере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107" w:right="441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документы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воинского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учета,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содержащие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сведения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воинском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учете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lastRenderedPageBreak/>
        <w:t>военнообязанных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лиц,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подлежащих призыву на военную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службу;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107" w:right="265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документ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образовании,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квалификации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или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наличии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специальных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знаний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или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специальной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подготовки, содержащий сведения об образовании,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профессии;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86"/>
        </w:tabs>
        <w:ind w:left="285" w:hanging="179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личный листок по учету кадров для педагогического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работника;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107" w:right="698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иные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документы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сведения,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предоставляемые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субъектом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персональных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при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приеме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работу, обучение, а также в процессе работы,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обучения.</w:t>
      </w:r>
    </w:p>
    <w:p w:rsidR="00266782" w:rsidRPr="005501CB" w:rsidRDefault="00CF6CC8">
      <w:pPr>
        <w:pStyle w:val="a3"/>
        <w:spacing w:before="70" w:line="314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обязан представлять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 xml:space="preserve">достоверные сведения о себе.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>имеет право проверять достоверность указанных сведений в порядке, не противоречащем законодательству Российской Федерации.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499"/>
        </w:tabs>
        <w:spacing w:line="312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актов, содействия в трудоустройстве, обучении, продвижении по службе, обеспечения личной безопасности, контроля количества и качества выполняемой работы и качества освоения учебного материала, обеспечения сохранности</w:t>
      </w:r>
      <w:r w:rsidRPr="005501C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имущества.</w:t>
      </w:r>
    </w:p>
    <w:p w:rsidR="00266782" w:rsidRPr="005501CB" w:rsidRDefault="00CF6CC8" w:rsidP="00FB0C77">
      <w:pPr>
        <w:pStyle w:val="a4"/>
        <w:numPr>
          <w:ilvl w:val="1"/>
          <w:numId w:val="6"/>
        </w:numPr>
        <w:tabs>
          <w:tab w:val="left" w:pos="502"/>
        </w:tabs>
        <w:spacing w:before="1"/>
        <w:ind w:left="501" w:hanging="395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 обрабатываемых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данных субъектов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Трудовым кодексом Российской Федерации, законодательством в сфере образования и иными федеральными законами.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497"/>
        </w:tabs>
        <w:spacing w:before="2" w:line="314" w:lineRule="auto"/>
        <w:ind w:left="107"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Все персональные данные субъекта персональных данных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Pr="005501CB">
        <w:rPr>
          <w:rFonts w:ascii="Times New Roman" w:hAnsi="Times New Roman" w:cs="Times New Roman"/>
          <w:sz w:val="28"/>
          <w:szCs w:val="28"/>
        </w:rPr>
        <w:t xml:space="preserve"> получает непосредственно у указанных субъектов. Сотрудник, ответственный за документационное обеспечение кадровой и учебной деятельности, принимает от субъекта документы, проверяет их полноту и правильность указываемых сведений.</w:t>
      </w:r>
    </w:p>
    <w:p w:rsidR="00266782" w:rsidRPr="005501CB" w:rsidRDefault="00266782">
      <w:pPr>
        <w:spacing w:line="314" w:lineRule="auto"/>
        <w:jc w:val="both"/>
        <w:rPr>
          <w:rFonts w:ascii="Times New Roman" w:hAnsi="Times New Roman" w:cs="Times New Roman"/>
          <w:sz w:val="28"/>
          <w:szCs w:val="28"/>
        </w:rPr>
        <w:sectPr w:rsidR="00266782" w:rsidRPr="005501CB">
          <w:pgSz w:w="11910" w:h="16840"/>
          <w:pgMar w:top="340" w:right="600" w:bottom="280" w:left="600" w:header="720" w:footer="720" w:gutter="0"/>
          <w:cols w:space="720"/>
        </w:sectPr>
      </w:pP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509"/>
        </w:tabs>
        <w:spacing w:before="78" w:line="312" w:lineRule="auto"/>
        <w:ind w:left="107"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lastRenderedPageBreak/>
        <w:t xml:space="preserve">Если персональные данные субъекта персональных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возможно получить исключительно у третьей стороны, то субъект должен быть уведомлен об этом заранее и от него должно быть получено письменное согласие.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="00FB0C77" w:rsidRPr="005501CB">
        <w:rPr>
          <w:rFonts w:ascii="Times New Roman" w:hAnsi="Times New Roman" w:cs="Times New Roman"/>
          <w:sz w:val="28"/>
          <w:szCs w:val="28"/>
        </w:rPr>
        <w:t>»</w:t>
      </w:r>
      <w:r w:rsidRPr="005501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>олжен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</w:t>
      </w:r>
      <w:r w:rsidRPr="005501C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получение.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550"/>
        </w:tabs>
        <w:spacing w:before="5" w:line="312" w:lineRule="auto"/>
        <w:ind w:left="107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Условием обработки персональных данных субъекта персональных данных является его письменное согласие.</w:t>
      </w:r>
    </w:p>
    <w:p w:rsidR="00266782" w:rsidRPr="005501CB" w:rsidRDefault="00CF6CC8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495"/>
        </w:tabs>
        <w:spacing w:before="68"/>
        <w:ind w:left="494" w:hanging="388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Согласия субъекта на обработку его персональных данных </w:t>
      </w:r>
      <w:r w:rsidRPr="005501CB">
        <w:rPr>
          <w:rFonts w:ascii="Times New Roman" w:hAnsi="Times New Roman" w:cs="Times New Roman"/>
          <w:b/>
          <w:sz w:val="28"/>
          <w:szCs w:val="28"/>
        </w:rPr>
        <w:t xml:space="preserve">не требуется </w:t>
      </w:r>
      <w:r w:rsidRPr="005501CB">
        <w:rPr>
          <w:rFonts w:ascii="Times New Roman" w:hAnsi="Times New Roman" w:cs="Times New Roman"/>
          <w:sz w:val="28"/>
          <w:szCs w:val="28"/>
        </w:rPr>
        <w:t>в следующих</w:t>
      </w:r>
      <w:r w:rsidRPr="005501C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случаях: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40"/>
        </w:tabs>
        <w:spacing w:before="72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оператора;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74"/>
        </w:tabs>
        <w:spacing w:before="3" w:line="312" w:lineRule="auto"/>
        <w:ind w:left="107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целях исполнения трудового или иного договора или соглашения между работником и Центром;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50"/>
        </w:tabs>
        <w:spacing w:before="2" w:line="312" w:lineRule="auto"/>
        <w:ind w:left="107" w:right="1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88"/>
        </w:tabs>
        <w:spacing w:before="3" w:line="312" w:lineRule="auto"/>
        <w:ind w:left="107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субъекта, если получение его согласия при данных обстоятельствах</w:t>
      </w:r>
      <w:r w:rsidRPr="005501C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невозможно;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52"/>
        </w:tabs>
        <w:spacing w:before="2" w:line="312" w:lineRule="auto"/>
        <w:ind w:left="107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доставки почтовых отправлений организациями почтовой связи, для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связи;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372"/>
        </w:tabs>
        <w:spacing w:before="3" w:line="312" w:lineRule="auto"/>
        <w:ind w:left="107"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подлежащих опубликованию в соответствии с федеральными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законами.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567"/>
        </w:tabs>
        <w:spacing w:before="2" w:line="309" w:lineRule="auto"/>
        <w:ind w:left="107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данных, содержащихся в согласии в письменной форме субъекта на обработку его персональных данных, дополнительное согласие </w:t>
      </w:r>
      <w:r w:rsidRPr="005501CB">
        <w:rPr>
          <w:rFonts w:ascii="Times New Roman" w:hAnsi="Times New Roman" w:cs="Times New Roman"/>
          <w:b/>
          <w:sz w:val="28"/>
          <w:szCs w:val="28"/>
        </w:rPr>
        <w:t>не</w:t>
      </w:r>
      <w:r w:rsidRPr="005501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b/>
          <w:sz w:val="28"/>
          <w:szCs w:val="28"/>
        </w:rPr>
        <w:t>требуется</w:t>
      </w:r>
      <w:r w:rsidRPr="005501CB">
        <w:rPr>
          <w:rFonts w:ascii="Times New Roman" w:hAnsi="Times New Roman" w:cs="Times New Roman"/>
          <w:sz w:val="28"/>
          <w:szCs w:val="28"/>
        </w:rPr>
        <w:t>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543"/>
        </w:tabs>
        <w:spacing w:before="7" w:line="312" w:lineRule="auto"/>
        <w:ind w:left="10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 случае недееспособности субъекта персональных данных согласие на обработку его персональных данных в письменной форме дает его законный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представитель.</w:t>
      </w:r>
    </w:p>
    <w:p w:rsidR="00266782" w:rsidRPr="005501CB" w:rsidRDefault="00CF6CC8">
      <w:pPr>
        <w:pStyle w:val="a3"/>
        <w:spacing w:before="2" w:line="314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 случае смерти субъекта согласие на обработку его персональных данных при необходимости дает в письменной форме один из его наследников, если такое согласие не было дано субъектом персональных данных при его жизни.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632"/>
        </w:tabs>
        <w:spacing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="00FB0C77" w:rsidRPr="005501CB">
        <w:rPr>
          <w:rFonts w:ascii="Times New Roman" w:hAnsi="Times New Roman" w:cs="Times New Roman"/>
          <w:sz w:val="28"/>
          <w:szCs w:val="28"/>
        </w:rPr>
        <w:t>»</w:t>
      </w:r>
      <w:r w:rsidRPr="005501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а основании договора поручает обработку </w:t>
      </w:r>
      <w:r w:rsidRPr="005501CB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</w:t>
      </w:r>
      <w:r w:rsidRPr="005501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обработке.</w:t>
      </w:r>
    </w:p>
    <w:p w:rsidR="00266782" w:rsidRPr="005501CB" w:rsidRDefault="00FB0C77">
      <w:pPr>
        <w:pStyle w:val="a4"/>
        <w:numPr>
          <w:ilvl w:val="1"/>
          <w:numId w:val="6"/>
        </w:numPr>
        <w:tabs>
          <w:tab w:val="left" w:pos="641"/>
        </w:tabs>
        <w:spacing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»</w:t>
      </w:r>
      <w:r w:rsidR="00CF6CC8" w:rsidRPr="005501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F6CC8" w:rsidRPr="005501CB">
        <w:rPr>
          <w:rFonts w:ascii="Times New Roman" w:hAnsi="Times New Roman" w:cs="Times New Roman"/>
          <w:sz w:val="28"/>
          <w:szCs w:val="28"/>
        </w:rPr>
        <w:t>е имеет права получать и обрабатывать персональные данные субъекта о его расовой, национальной принадлежности, политических взглядах, религиозных или философских убеждениях, состоянии</w:t>
      </w:r>
      <w:r w:rsidR="00CF6CC8" w:rsidRPr="005501C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здоровья,</w:t>
      </w:r>
      <w:r w:rsidR="00CF6CC8" w:rsidRPr="005501C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интимной,</w:t>
      </w:r>
      <w:r w:rsidR="00CF6CC8" w:rsidRPr="005501C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частной</w:t>
      </w:r>
      <w:r w:rsidR="00CF6CC8" w:rsidRPr="005501C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жизни,</w:t>
      </w:r>
      <w:r w:rsidR="00CF6CC8" w:rsidRPr="005501C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а</w:t>
      </w:r>
      <w:r w:rsidR="00CF6CC8" w:rsidRPr="005501C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также</w:t>
      </w:r>
      <w:r w:rsidR="00CF6CC8" w:rsidRPr="005501C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о</w:t>
      </w:r>
      <w:r w:rsidR="00CF6CC8" w:rsidRPr="005501C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его</w:t>
      </w:r>
      <w:r w:rsidR="00CF6CC8" w:rsidRPr="005501C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членстве</w:t>
      </w:r>
      <w:r w:rsidR="00CF6CC8" w:rsidRPr="005501C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в</w:t>
      </w:r>
      <w:r w:rsidR="00CF6CC8" w:rsidRPr="005501C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общественных</w:t>
      </w:r>
      <w:r w:rsidR="00CF6CC8" w:rsidRPr="005501C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объединениях</w:t>
      </w:r>
      <w:r w:rsidR="00CF6CC8" w:rsidRPr="005501C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или</w:t>
      </w:r>
      <w:r w:rsidR="00CF6CC8" w:rsidRPr="005501C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его</w:t>
      </w:r>
    </w:p>
    <w:p w:rsidR="00266782" w:rsidRPr="005501CB" w:rsidRDefault="00CF6CC8">
      <w:pPr>
        <w:pStyle w:val="a3"/>
        <w:spacing w:before="3" w:line="22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профсоюзной деятельности, за исключением, если: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8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субъект дал согласие в письменной форме на обработку своих соответствующих персональных</w:t>
      </w:r>
      <w:r w:rsidRPr="005501C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9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персональные данные являются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общедоступными;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107" w:right="216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персональные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данные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относятся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к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состоянию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здоровья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субъекта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их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обработка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необходима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для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защиты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его жизни, здоровья или иных жизненно важных интересов либо жизни, здоровья или иных жизненно важных интересов других лиц, и получение согласия субъекта в данный момент</w:t>
      </w:r>
      <w:r w:rsidRPr="005501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невозможно;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2"/>
        <w:ind w:left="107" w:right="320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</w:t>
      </w:r>
      <w:r w:rsidRPr="005501C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персональных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осуществляется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медико-профилактических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целях,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</w:t>
      </w:r>
      <w:r w:rsidRPr="005501C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целях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установления медицинского диагноза, оказания медицинских и медико-социальных услуг при условии, что</w:t>
      </w:r>
      <w:r w:rsidRPr="005501C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обработка</w:t>
      </w:r>
    </w:p>
    <w:p w:rsidR="00266782" w:rsidRPr="005501CB" w:rsidRDefault="00D03EA0">
      <w:pPr>
        <w:pStyle w:val="a3"/>
        <w:ind w:right="203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341.1pt;margin-top:.15pt;width:2.75pt;height:11.4pt;z-index:-251658752;mso-position-horizontal-relative:page" fillcolor="#f0ecc2" stroked="f">
            <w10:wrap anchorx="page"/>
          </v:rect>
        </w:pict>
      </w:r>
      <w:r w:rsidR="00CF6CC8" w:rsidRPr="005501CB">
        <w:rPr>
          <w:rFonts w:ascii="Times New Roman" w:hAnsi="Times New Roman" w:cs="Times New Roman"/>
          <w:sz w:val="28"/>
          <w:szCs w:val="28"/>
        </w:rPr>
        <w:t>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</w:t>
      </w:r>
      <w:r w:rsidR="00CF6CC8" w:rsidRPr="005501CB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тайну;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в связи с осуществлением</w:t>
      </w:r>
      <w:r w:rsidRPr="005501C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правосудия;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107" w:right="1171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персональных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осуществляется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соответствии</w:t>
      </w:r>
      <w:r w:rsidRPr="005501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Российской Федерации о безопасности, об оперативно-розыскной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66782" w:rsidRPr="005501CB" w:rsidRDefault="00CF6CC8">
      <w:pPr>
        <w:pStyle w:val="a3"/>
        <w:spacing w:before="70" w:line="312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в соответствии со ст.24 Конституции РФ работодатель вправе получать и обрабатывать данные о частной жизни субъекта только с его письменного согласия.</w:t>
      </w:r>
    </w:p>
    <w:p w:rsidR="00266782" w:rsidRPr="005501CB" w:rsidRDefault="00CF6CC8">
      <w:pPr>
        <w:pStyle w:val="a3"/>
        <w:spacing w:before="3" w:line="312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Обработка персональных данных, перечисленных в п.4.11. настоящего Положения, должна быть незамедлительно прекращена, если устранены причины, вследствие которых осуществлялась обработка.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622"/>
        </w:tabs>
        <w:spacing w:before="3"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Документы, содержащие персональные данные педагогического работника составляют его личное дело. Документы, содержащие персональные данные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составляют личную карту</w:t>
      </w:r>
      <w:r w:rsidRPr="005501C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266782" w:rsidRPr="005501CB" w:rsidRDefault="0026678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  <w:sectPr w:rsidR="00266782" w:rsidRPr="005501CB">
          <w:pgSz w:w="11910" w:h="16840"/>
          <w:pgMar w:top="400" w:right="600" w:bottom="280" w:left="600" w:header="720" w:footer="720" w:gutter="0"/>
          <w:cols w:space="720"/>
        </w:sectPr>
      </w:pPr>
    </w:p>
    <w:p w:rsidR="00266782" w:rsidRPr="005501CB" w:rsidRDefault="00CF6CC8">
      <w:pPr>
        <w:pStyle w:val="a3"/>
        <w:spacing w:before="78" w:line="312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lastRenderedPageBreak/>
        <w:t>Личное дело хранится уполномоченным лицом на бумажных носителях; помимо этого может храниться в виде электронных документов, баз данных. Личное дело пополняется на протяжении всей трудовой деятельности педагогического работника, личная карта на протяжении курса обучения обучающегося.</w:t>
      </w:r>
    </w:p>
    <w:p w:rsidR="00266782" w:rsidRPr="005501CB" w:rsidRDefault="00CF6CC8">
      <w:pPr>
        <w:pStyle w:val="a3"/>
        <w:spacing w:before="3" w:line="314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Письменные доказательства получения оператором согласия субъекта персональных данных на их обработку хранятся в личном деле (карте обучающегося).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694"/>
        </w:tabs>
        <w:spacing w:line="312" w:lineRule="auto"/>
        <w:ind w:left="107"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Круг лиц, допущенных к работе с документами, содержащими персональные данные субъектов, определяется приказом директора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</w:t>
      </w:r>
      <w:r w:rsidRPr="005501CB">
        <w:rPr>
          <w:rFonts w:ascii="Times New Roman" w:hAnsi="Times New Roman" w:cs="Times New Roman"/>
          <w:sz w:val="28"/>
          <w:szCs w:val="28"/>
        </w:rPr>
        <w:t>».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665"/>
        </w:tabs>
        <w:spacing w:line="312" w:lineRule="auto"/>
        <w:ind w:left="107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К получению, обработке, передаче и хранению персональных данных субъекта могут иметь доступ сотрудники администрации ДЮЦТТ «Юниор»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сотрудники бухгалтерского учета, представители органов управления образования муниципального, регионального и федерального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уровней.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641"/>
        </w:tabs>
        <w:spacing w:before="3" w:line="312" w:lineRule="auto"/>
        <w:ind w:left="107"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Основная работа по обработке персональных данных возлагается на заместителя директора по УВР, курирующего вопросы информатизации Центра, специалиста по кадрам, заместителя директора по УВР, курирующего вопросы промежуточной аттестации в ДЮЦТТ «Юниор».</w:t>
      </w:r>
    </w:p>
    <w:p w:rsidR="00266782" w:rsidRPr="005501CB" w:rsidRDefault="00CF6CC8" w:rsidP="00CF6CC8">
      <w:pPr>
        <w:pStyle w:val="a4"/>
        <w:numPr>
          <w:ilvl w:val="1"/>
          <w:numId w:val="6"/>
        </w:numPr>
        <w:tabs>
          <w:tab w:val="left" w:pos="619"/>
        </w:tabs>
        <w:spacing w:before="3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Методическое руководство и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соблюдением требований по обработке персональных данных, контроль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соблюдением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прав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свобод</w:t>
      </w:r>
      <w:r w:rsidRPr="005501C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субъектов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персональных</w:t>
      </w:r>
      <w:r w:rsidRPr="005501C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</w:t>
      </w:r>
      <w:r w:rsidRPr="005501C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возлагается</w:t>
      </w:r>
      <w:r w:rsidRPr="005501C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директора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Центра.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636"/>
        </w:tabs>
        <w:spacing w:before="71" w:line="312" w:lineRule="auto"/>
        <w:ind w:left="107" w:right="115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Правовую поддержку обеспечивает администрация путем рассмотрения и согласования инструкций по обработке персональных данных.</w:t>
      </w:r>
    </w:p>
    <w:p w:rsidR="00266782" w:rsidRPr="005501CB" w:rsidRDefault="00CF6CC8">
      <w:pPr>
        <w:pStyle w:val="a4"/>
        <w:numPr>
          <w:ilvl w:val="1"/>
          <w:numId w:val="6"/>
        </w:numPr>
        <w:tabs>
          <w:tab w:val="left" w:pos="614"/>
        </w:tabs>
        <w:spacing w:before="2" w:line="312" w:lineRule="auto"/>
        <w:ind w:left="107" w:right="118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Организация обеспечения техническими средствами обработки (ПЭВМ, серверами и т.д.) и их исправной работы организуется заместителем директора по УВР, курирующим вопросы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информатизации.</w:t>
      </w:r>
    </w:p>
    <w:p w:rsidR="00266782" w:rsidRPr="005501CB" w:rsidRDefault="00FB0C77">
      <w:pPr>
        <w:pStyle w:val="a3"/>
        <w:spacing w:before="2" w:line="312" w:lineRule="auto"/>
        <w:ind w:right="203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4.19</w:t>
      </w:r>
      <w:r w:rsidR="00CF6CC8" w:rsidRPr="005501CB">
        <w:rPr>
          <w:rFonts w:ascii="Times New Roman" w:hAnsi="Times New Roman" w:cs="Times New Roman"/>
          <w:sz w:val="28"/>
          <w:szCs w:val="28"/>
        </w:rPr>
        <w:t>. Для хранения персональных данных используются специально оборудованные шкафы или сейфы, которые запираются на ключ.</w:t>
      </w:r>
    </w:p>
    <w:p w:rsidR="00266782" w:rsidRPr="005501CB" w:rsidRDefault="00CF6CC8">
      <w:pPr>
        <w:pStyle w:val="a3"/>
        <w:spacing w:before="2" w:line="312" w:lineRule="auto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Помещения, в которых хранятся персональные данные субъектов, в рабочее время при отсутствии в них работников должны быть закрыты.</w:t>
      </w:r>
    </w:p>
    <w:p w:rsidR="00266782" w:rsidRPr="005501CB" w:rsidRDefault="00CF6CC8">
      <w:pPr>
        <w:pStyle w:val="a3"/>
        <w:spacing w:before="2" w:line="312" w:lineRule="auto"/>
        <w:ind w:right="203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Проведение уборки помещений, в которых хранятся персональные данные, должно производиться в присутствии соответствующих работников.</w:t>
      </w:r>
    </w:p>
    <w:p w:rsidR="00266782" w:rsidRPr="005501CB" w:rsidRDefault="00CF6CC8" w:rsidP="005501CB">
      <w:pPr>
        <w:pStyle w:val="Heading2"/>
        <w:numPr>
          <w:ilvl w:val="0"/>
          <w:numId w:val="14"/>
        </w:numPr>
        <w:tabs>
          <w:tab w:val="left" w:pos="1232"/>
        </w:tabs>
        <w:spacing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ПРАВА И ОБЯЗАННОСТИ СТОРОН В ОБЛАСТИ ЗАЩИТЫ ПЕРСОНАЛЬНЫХ</w:t>
      </w:r>
      <w:r w:rsidRPr="005501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</w:t>
      </w:r>
    </w:p>
    <w:p w:rsidR="00266782" w:rsidRPr="005501CB" w:rsidRDefault="00CF6CC8">
      <w:pPr>
        <w:pStyle w:val="a4"/>
        <w:numPr>
          <w:ilvl w:val="1"/>
          <w:numId w:val="5"/>
        </w:numPr>
        <w:tabs>
          <w:tab w:val="left" w:pos="495"/>
        </w:tabs>
        <w:spacing w:before="72"/>
        <w:ind w:hanging="388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обязан: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317"/>
        </w:tabs>
        <w:spacing w:before="71" w:line="312" w:lineRule="auto"/>
        <w:ind w:left="107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="00307F1A" w:rsidRPr="005501CB">
        <w:rPr>
          <w:rFonts w:ascii="Times New Roman" w:hAnsi="Times New Roman" w:cs="Times New Roman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или его представителю комплекс достоверных, документированных персональных данных, состав которых установлен трудовым законодательством, законодательством об образовании, иными законами РФ, включая сведения об образовании, специальных знаниях, стаже работы, отношении к воинской обязанности, гражданстве, месте жительства и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др.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50"/>
        </w:tabs>
        <w:spacing w:before="4" w:line="312" w:lineRule="auto"/>
        <w:ind w:left="107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своевременно, в срок, не превышающий одного месяца, сообщать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</w:t>
      </w:r>
      <w:r w:rsidR="00FB0C77" w:rsidRPr="005501CB">
        <w:rPr>
          <w:rFonts w:ascii="Times New Roman" w:hAnsi="Times New Roman" w:cs="Times New Roman"/>
          <w:sz w:val="28"/>
          <w:szCs w:val="28"/>
        </w:rPr>
        <w:lastRenderedPageBreak/>
        <w:t xml:space="preserve">«ЮНИОР» </w:t>
      </w:r>
      <w:r w:rsidRPr="005501CB">
        <w:rPr>
          <w:rFonts w:ascii="Times New Roman" w:hAnsi="Times New Roman" w:cs="Times New Roman"/>
          <w:sz w:val="28"/>
          <w:szCs w:val="28"/>
        </w:rPr>
        <w:t>об изменении своих персональных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данных.</w:t>
      </w:r>
    </w:p>
    <w:p w:rsidR="00266782" w:rsidRPr="005501CB" w:rsidRDefault="00CF6CC8">
      <w:pPr>
        <w:pStyle w:val="a4"/>
        <w:numPr>
          <w:ilvl w:val="1"/>
          <w:numId w:val="5"/>
        </w:numPr>
        <w:tabs>
          <w:tab w:val="left" w:pos="495"/>
        </w:tabs>
        <w:spacing w:before="2"/>
        <w:ind w:hanging="388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Субъект персональных данных имеет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право:</w:t>
      </w:r>
    </w:p>
    <w:p w:rsidR="00266782" w:rsidRPr="005501CB" w:rsidRDefault="00CF6CC8">
      <w:pPr>
        <w:pStyle w:val="a4"/>
        <w:numPr>
          <w:ilvl w:val="2"/>
          <w:numId w:val="5"/>
        </w:numPr>
        <w:tabs>
          <w:tab w:val="left" w:pos="663"/>
        </w:tabs>
        <w:spacing w:before="70"/>
        <w:ind w:hanging="556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На полную информацию о своих персональных данных и об их</w:t>
      </w:r>
      <w:r w:rsidRPr="005501C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обработке.</w:t>
      </w:r>
    </w:p>
    <w:p w:rsidR="00266782" w:rsidRPr="005501CB" w:rsidRDefault="00CF6CC8">
      <w:pPr>
        <w:pStyle w:val="a4"/>
        <w:numPr>
          <w:ilvl w:val="2"/>
          <w:numId w:val="5"/>
        </w:numPr>
        <w:tabs>
          <w:tab w:val="left" w:pos="689"/>
        </w:tabs>
        <w:spacing w:before="70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На свободный бесплатный доступ к своим персональным данным, включая право на получение копии любой записи, содержащей персональные данные, за исключением случаев, предусмотренных федеральными законами. Доступ к своим персональным данным предоставляется субъекту или его законному представителю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="00FB0C77" w:rsidRPr="005501CB">
        <w:rPr>
          <w:rFonts w:ascii="Times New Roman" w:hAnsi="Times New Roman" w:cs="Times New Roman"/>
          <w:sz w:val="28"/>
          <w:szCs w:val="28"/>
        </w:rPr>
        <w:t>»</w:t>
      </w:r>
      <w:r w:rsidRPr="005501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>ри личном обращении либо при получении</w:t>
      </w:r>
      <w:r w:rsidRPr="005501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запроса.</w:t>
      </w:r>
    </w:p>
    <w:p w:rsidR="00266782" w:rsidRPr="005501CB" w:rsidRDefault="00CF6CC8">
      <w:pPr>
        <w:pStyle w:val="a4"/>
        <w:numPr>
          <w:ilvl w:val="2"/>
          <w:numId w:val="5"/>
        </w:numPr>
        <w:tabs>
          <w:tab w:val="left" w:pos="670"/>
        </w:tabs>
        <w:spacing w:before="4" w:line="312" w:lineRule="auto"/>
        <w:ind w:left="107" w:right="10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CB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FB0C77"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Pr="005501CB">
        <w:rPr>
          <w:rFonts w:ascii="Times New Roman" w:hAnsi="Times New Roman" w:cs="Times New Roman"/>
          <w:sz w:val="28"/>
          <w:szCs w:val="28"/>
        </w:rPr>
        <w:t>исключения, исправления или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данных, обработанных с нарушением требований Трудового кодекса Российской Федерации, законодательства РФ об образовании и Федерального закона от 27 июля 2006 года № 152-ФЗ «О персональных</w:t>
      </w:r>
      <w:proofErr w:type="gramEnd"/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данных».</w:t>
      </w:r>
    </w:p>
    <w:p w:rsidR="00266782" w:rsidRPr="005501CB" w:rsidRDefault="00CF6CC8">
      <w:pPr>
        <w:pStyle w:val="a4"/>
        <w:numPr>
          <w:ilvl w:val="2"/>
          <w:numId w:val="5"/>
        </w:numPr>
        <w:tabs>
          <w:tab w:val="left" w:pos="682"/>
        </w:tabs>
        <w:spacing w:before="7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CB">
        <w:rPr>
          <w:rFonts w:ascii="Times New Roman" w:hAnsi="Times New Roman" w:cs="Times New Roman"/>
          <w:sz w:val="28"/>
          <w:szCs w:val="28"/>
        </w:rPr>
        <w:t>Требова</w:t>
      </w:r>
      <w:r w:rsidR="00307F1A" w:rsidRPr="005501CB">
        <w:rPr>
          <w:rFonts w:ascii="Times New Roman" w:hAnsi="Times New Roman" w:cs="Times New Roman"/>
          <w:sz w:val="28"/>
          <w:szCs w:val="28"/>
        </w:rPr>
        <w:t>ть об извещении</w:t>
      </w:r>
      <w:proofErr w:type="gramEnd"/>
      <w:r w:rsidR="00307F1A" w:rsidRPr="005501CB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5501CB">
        <w:rPr>
          <w:rFonts w:ascii="Times New Roman" w:hAnsi="Times New Roman" w:cs="Times New Roman"/>
          <w:sz w:val="28"/>
          <w:szCs w:val="28"/>
        </w:rPr>
        <w:t xml:space="preserve"> всех лиц, которым ранее были сообщены неверные или неполные персональные данные субъекта, обо всех произведенных в них исключениях, исправлениях или дополнениях.</w:t>
      </w:r>
    </w:p>
    <w:p w:rsidR="00266782" w:rsidRPr="005501CB" w:rsidRDefault="00CF6CC8">
      <w:pPr>
        <w:pStyle w:val="a4"/>
        <w:numPr>
          <w:ilvl w:val="2"/>
          <w:numId w:val="5"/>
        </w:numPr>
        <w:tabs>
          <w:tab w:val="left" w:pos="663"/>
        </w:tabs>
        <w:spacing w:before="3"/>
        <w:ind w:hanging="556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</w:t>
      </w:r>
    </w:p>
    <w:p w:rsidR="00266782" w:rsidRPr="005501CB" w:rsidRDefault="00CF6CC8">
      <w:pPr>
        <w:pStyle w:val="a4"/>
        <w:numPr>
          <w:ilvl w:val="1"/>
          <w:numId w:val="5"/>
        </w:numPr>
        <w:tabs>
          <w:tab w:val="left" w:pos="497"/>
        </w:tabs>
        <w:spacing w:before="70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Субъект персональных данных не должен отказываться от своих прав на сохранение и защиту охраняемой законом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тайны.</w:t>
      </w:r>
    </w:p>
    <w:p w:rsidR="00266782" w:rsidRPr="005501CB" w:rsidRDefault="00FB0C77">
      <w:pPr>
        <w:pStyle w:val="a4"/>
        <w:numPr>
          <w:ilvl w:val="1"/>
          <w:numId w:val="5"/>
        </w:numPr>
        <w:tabs>
          <w:tab w:val="left" w:pos="536"/>
        </w:tabs>
        <w:spacing w:before="78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»</w:t>
      </w:r>
      <w:r w:rsidR="00CF6CC8" w:rsidRPr="005501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6CC8" w:rsidRPr="005501CB">
        <w:rPr>
          <w:rFonts w:ascii="Times New Roman" w:hAnsi="Times New Roman" w:cs="Times New Roman"/>
          <w:sz w:val="28"/>
          <w:szCs w:val="28"/>
        </w:rPr>
        <w:t>бязана безвозмездно предоставить субъекту персональных данных возможность ознакомления с персональными данными, относящимися к соответствующему</w:t>
      </w:r>
      <w:r w:rsidR="00CF6CC8" w:rsidRPr="005501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субъекту,</w:t>
      </w:r>
    </w:p>
    <w:p w:rsidR="00266782" w:rsidRPr="005501CB" w:rsidRDefault="00CF6CC8">
      <w:pPr>
        <w:pStyle w:val="a4"/>
        <w:numPr>
          <w:ilvl w:val="1"/>
          <w:numId w:val="5"/>
        </w:numPr>
        <w:tabs>
          <w:tab w:val="left" w:pos="514"/>
        </w:tabs>
        <w:spacing w:before="2" w:line="312" w:lineRule="auto"/>
        <w:ind w:left="107" w:right="1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неправомерных действий с персональными данными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="00FB0C77" w:rsidRPr="005501CB">
        <w:rPr>
          <w:rFonts w:ascii="Times New Roman" w:hAnsi="Times New Roman" w:cs="Times New Roman"/>
          <w:sz w:val="28"/>
          <w:szCs w:val="28"/>
        </w:rPr>
        <w:t>»</w:t>
      </w:r>
      <w:r w:rsidRPr="005501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срок, не превышающий трех рабочих дней с даты такого выявления, обязано устранить допущенные</w:t>
      </w:r>
      <w:r w:rsidRPr="005501C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нарушения.</w:t>
      </w:r>
    </w:p>
    <w:p w:rsidR="00266782" w:rsidRPr="005501CB" w:rsidRDefault="00CF6CC8">
      <w:pPr>
        <w:pStyle w:val="a4"/>
        <w:numPr>
          <w:ilvl w:val="1"/>
          <w:numId w:val="5"/>
        </w:numPr>
        <w:tabs>
          <w:tab w:val="left" w:pos="547"/>
        </w:tabs>
        <w:spacing w:before="2" w:line="312" w:lineRule="auto"/>
        <w:ind w:left="107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В случае отзыва субъектом согласия на обработку своих персональных данных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</w:t>
      </w:r>
      <w:proofErr w:type="gramStart"/>
      <w:r w:rsidR="00FB0C77" w:rsidRPr="005501CB">
        <w:rPr>
          <w:rFonts w:ascii="Times New Roman" w:hAnsi="Times New Roman" w:cs="Times New Roman"/>
          <w:sz w:val="28"/>
          <w:szCs w:val="28"/>
        </w:rPr>
        <w:t>»</w:t>
      </w:r>
      <w:r w:rsidRPr="005501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>бязано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сторон и (или) федеральным законом. Об уничтожении персональных данных оператор обязана уведомить субъекта персональных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данных.</w:t>
      </w:r>
    </w:p>
    <w:p w:rsidR="00266782" w:rsidRPr="005501CB" w:rsidRDefault="00CF6CC8" w:rsidP="005501CB">
      <w:pPr>
        <w:pStyle w:val="Heading2"/>
        <w:numPr>
          <w:ilvl w:val="0"/>
          <w:numId w:val="14"/>
        </w:numPr>
        <w:tabs>
          <w:tab w:val="left" w:pos="1743"/>
        </w:tabs>
        <w:spacing w:before="152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pacing w:val="12"/>
          <w:sz w:val="28"/>
          <w:szCs w:val="28"/>
        </w:rPr>
        <w:t xml:space="preserve">ДОСТУП </w:t>
      </w:r>
      <w:r w:rsidRPr="005501CB">
        <w:rPr>
          <w:rFonts w:ascii="Times New Roman" w:hAnsi="Times New Roman" w:cs="Times New Roman"/>
          <w:sz w:val="28"/>
          <w:szCs w:val="28"/>
        </w:rPr>
        <w:t xml:space="preserve">К </w:t>
      </w:r>
      <w:r w:rsidRPr="005501CB">
        <w:rPr>
          <w:rFonts w:ascii="Times New Roman" w:hAnsi="Times New Roman" w:cs="Times New Roman"/>
          <w:spacing w:val="13"/>
          <w:sz w:val="28"/>
          <w:szCs w:val="28"/>
        </w:rPr>
        <w:t xml:space="preserve">ПЕРСОНАЛЬНЫМ </w:t>
      </w:r>
      <w:r w:rsidRPr="005501CB">
        <w:rPr>
          <w:rFonts w:ascii="Times New Roman" w:hAnsi="Times New Roman" w:cs="Times New Roman"/>
          <w:spacing w:val="11"/>
          <w:sz w:val="28"/>
          <w:szCs w:val="28"/>
        </w:rPr>
        <w:t xml:space="preserve">ДАННЫМ </w:t>
      </w:r>
      <w:r w:rsidRPr="005501CB">
        <w:rPr>
          <w:rFonts w:ascii="Times New Roman" w:hAnsi="Times New Roman" w:cs="Times New Roman"/>
          <w:spacing w:val="13"/>
          <w:sz w:val="28"/>
          <w:szCs w:val="28"/>
        </w:rPr>
        <w:t xml:space="preserve">СУБЪЕКТА </w:t>
      </w:r>
      <w:r w:rsidRPr="005501CB">
        <w:rPr>
          <w:rFonts w:ascii="Times New Roman" w:hAnsi="Times New Roman" w:cs="Times New Roman"/>
          <w:sz w:val="28"/>
          <w:szCs w:val="28"/>
        </w:rPr>
        <w:t xml:space="preserve">И </w:t>
      </w:r>
      <w:r w:rsidRPr="005501CB">
        <w:rPr>
          <w:rFonts w:ascii="Times New Roman" w:hAnsi="Times New Roman" w:cs="Times New Roman"/>
          <w:spacing w:val="7"/>
          <w:sz w:val="28"/>
          <w:szCs w:val="28"/>
        </w:rPr>
        <w:t>ИХ</w:t>
      </w:r>
      <w:r w:rsidRPr="005501C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pacing w:val="13"/>
          <w:sz w:val="28"/>
          <w:szCs w:val="28"/>
        </w:rPr>
        <w:t>ПЕРЕДАЧА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519"/>
        </w:tabs>
        <w:spacing w:before="72" w:line="312" w:lineRule="auto"/>
        <w:ind w:left="107" w:right="117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Внутренний доступ к персональным данным субъектов </w:t>
      </w:r>
      <w:r w:rsidR="00307F1A" w:rsidRPr="005501CB">
        <w:rPr>
          <w:rFonts w:ascii="Times New Roman" w:hAnsi="Times New Roman" w:cs="Times New Roman"/>
          <w:sz w:val="28"/>
          <w:szCs w:val="28"/>
        </w:rPr>
        <w:t>имеют сотрудники ДЮЦТТ «Юниор»</w:t>
      </w:r>
      <w:r w:rsidRPr="005501CB">
        <w:rPr>
          <w:rFonts w:ascii="Times New Roman" w:hAnsi="Times New Roman" w:cs="Times New Roman"/>
          <w:sz w:val="28"/>
          <w:szCs w:val="28"/>
        </w:rPr>
        <w:t>, которым эти данные необходимы для выполнения должностных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266782" w:rsidRPr="005501CB" w:rsidRDefault="00CF6CC8">
      <w:pPr>
        <w:pStyle w:val="a4"/>
        <w:numPr>
          <w:ilvl w:val="2"/>
          <w:numId w:val="4"/>
        </w:numPr>
        <w:tabs>
          <w:tab w:val="left" w:pos="663"/>
        </w:tabs>
        <w:spacing w:before="2" w:line="229" w:lineRule="exact"/>
        <w:ind w:hanging="556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lastRenderedPageBreak/>
        <w:t>Право доступа к персональным данным субъекта – работника</w:t>
      </w:r>
      <w:r w:rsidRPr="005501C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имеют: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Pr="005501C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УВР;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Pr="005501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АХР;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специалист по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кадрам;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секретарь -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машинистка;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субъект;</w:t>
      </w:r>
    </w:p>
    <w:p w:rsidR="00266782" w:rsidRPr="005501CB" w:rsidRDefault="00CF6CC8">
      <w:pPr>
        <w:pStyle w:val="a3"/>
        <w:spacing w:before="72" w:line="229" w:lineRule="exact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Право доступа к персональным данным субъекта – обучающегося в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="00307F1A" w:rsidRPr="005501CB">
        <w:rPr>
          <w:rFonts w:ascii="Times New Roman" w:hAnsi="Times New Roman" w:cs="Times New Roman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имеют: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Pr="005501C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УВР;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Pr="005501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АХР;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специалист по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кадрам;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секретар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машинистка;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социальный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педагог;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6"/>
          <w:tab w:val="left" w:pos="567"/>
        </w:tabs>
        <w:spacing w:before="1"/>
        <w:ind w:left="566" w:hanging="46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заведующий библиотекой;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line="229" w:lineRule="exact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медицинский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работник;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spacing w:before="1"/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классный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561"/>
          <w:tab w:val="left" w:pos="562"/>
        </w:tabs>
        <w:ind w:left="561" w:hanging="455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субъект;</w:t>
      </w:r>
    </w:p>
    <w:p w:rsidR="00266782" w:rsidRPr="005501CB" w:rsidRDefault="00CF6CC8">
      <w:pPr>
        <w:pStyle w:val="a3"/>
        <w:spacing w:before="1"/>
        <w:ind w:right="223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После прекращения юридических отношений с субъектом персональных данных (увольнения работника, окончания обучения обучающегося и т.п.) документы, содержащие его персональные данные, хранятся в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="00307F1A" w:rsidRPr="005501CB">
        <w:rPr>
          <w:rFonts w:ascii="Times New Roman" w:hAnsi="Times New Roman" w:cs="Times New Roman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в течение сроков, установленных архивным и иным законодательством РФ.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497"/>
        </w:tabs>
        <w:spacing w:before="71"/>
        <w:ind w:left="496" w:hanging="39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Внешний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доступ.</w:t>
      </w:r>
    </w:p>
    <w:p w:rsidR="00266782" w:rsidRPr="005501CB" w:rsidRDefault="00CF6CC8">
      <w:pPr>
        <w:pStyle w:val="a4"/>
        <w:numPr>
          <w:ilvl w:val="2"/>
          <w:numId w:val="4"/>
        </w:numPr>
        <w:tabs>
          <w:tab w:val="left" w:pos="719"/>
        </w:tabs>
        <w:spacing w:line="300" w:lineRule="atLeast"/>
        <w:ind w:left="107" w:right="104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К числу массовых потребителей персональных данных вне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="00307F1A" w:rsidRPr="005501CB">
        <w:rPr>
          <w:rFonts w:ascii="Times New Roman" w:hAnsi="Times New Roman" w:cs="Times New Roman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относятся следующие структуры: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8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налоговые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органы;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органы лицензирования и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сертификации;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органы прокуратуры и</w:t>
      </w:r>
      <w:r w:rsidRPr="00550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ФСБ;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9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органы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статистики;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9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страховые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агентства;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военкомат;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органы социального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пенсионный фонд;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1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органы управления</w:t>
      </w:r>
      <w:r w:rsidRPr="005501C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3"/>
        </w:tabs>
        <w:ind w:left="232" w:hanging="126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учреждение «Централизованная бухгалтерия»;</w:t>
      </w:r>
    </w:p>
    <w:p w:rsidR="00266782" w:rsidRPr="005501CB" w:rsidRDefault="00266782">
      <w:pPr>
        <w:pStyle w:val="a3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:rsidR="00266782" w:rsidRPr="005501CB" w:rsidRDefault="00CF6CC8">
      <w:pPr>
        <w:pStyle w:val="a4"/>
        <w:numPr>
          <w:ilvl w:val="2"/>
          <w:numId w:val="4"/>
        </w:numPr>
        <w:tabs>
          <w:tab w:val="left" w:pos="770"/>
        </w:tabs>
        <w:spacing w:before="1" w:line="312" w:lineRule="auto"/>
        <w:ind w:left="107"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Контрольно - надзорные органы имеют доступ к информации исключительно в сфере своей компетенции.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569"/>
        </w:tabs>
        <w:spacing w:before="2" w:line="312" w:lineRule="auto"/>
        <w:ind w:left="107"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Внешний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</w:t>
      </w:r>
      <w:r w:rsidRPr="005501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509"/>
        </w:tabs>
        <w:spacing w:before="3" w:line="312" w:lineRule="auto"/>
        <w:ind w:left="107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Оператор обязан сообщать персональные данные субъекта по надлежаще оформленным запросам суда, прокуратуры иных правоохранительных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органов.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519"/>
        </w:tabs>
        <w:spacing w:before="2"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организации, с </w:t>
      </w:r>
      <w:r w:rsidRPr="005501CB">
        <w:rPr>
          <w:rFonts w:ascii="Times New Roman" w:hAnsi="Times New Roman" w:cs="Times New Roman"/>
          <w:sz w:val="28"/>
          <w:szCs w:val="28"/>
        </w:rPr>
        <w:lastRenderedPageBreak/>
        <w:t>приложением копии заявления</w:t>
      </w:r>
      <w:r w:rsidRPr="005501C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работника.</w:t>
      </w:r>
    </w:p>
    <w:p w:rsidR="00266782" w:rsidRPr="005501CB" w:rsidRDefault="00CF6CC8">
      <w:pPr>
        <w:pStyle w:val="a3"/>
        <w:spacing w:before="78" w:line="312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Аналогичное правило применяется в отношении обучающихся (в том числе окончивших ДЮЦТТ «Юниор») и иных категорий обучающихся.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499"/>
        </w:tabs>
        <w:spacing w:before="2" w:line="312" w:lineRule="auto"/>
        <w:ind w:left="107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Персональные данные субъекта могут быть предоставлены родственникам или членам его семьи только с письменного разрешения самого субъекта персональных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584"/>
        </w:tabs>
        <w:spacing w:before="2" w:line="312" w:lineRule="auto"/>
        <w:ind w:left="107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третьей стороне без его письменного согласия,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федеральными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законами.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495"/>
        </w:tabs>
        <w:spacing w:before="3"/>
        <w:ind w:left="494" w:hanging="388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в коммерческих целях без его письменного</w:t>
      </w:r>
      <w:r w:rsidRPr="005501C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согласия.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538"/>
        </w:tabs>
        <w:spacing w:before="70"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субъекта, за исключением тех сведений, которые относятся к вопросу о возможности выполнения работником трудовой функции и возможности</w:t>
      </w:r>
      <w:r w:rsidRPr="005501CB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обучения.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608"/>
        </w:tabs>
        <w:spacing w:before="2"/>
        <w:ind w:left="607" w:hanging="501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Не допускается отвечать на вопросы, связанные с передачей персональной информации по</w:t>
      </w:r>
      <w:r w:rsidRPr="005501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телефону.</w:t>
      </w:r>
    </w:p>
    <w:p w:rsidR="00266782" w:rsidRPr="005501CB" w:rsidRDefault="00CF6CC8">
      <w:pPr>
        <w:pStyle w:val="a4"/>
        <w:numPr>
          <w:ilvl w:val="1"/>
          <w:numId w:val="4"/>
        </w:numPr>
        <w:tabs>
          <w:tab w:val="left" w:pos="608"/>
        </w:tabs>
        <w:spacing w:before="70"/>
        <w:ind w:left="607" w:hanging="501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Сведения передаются в письменной форме и должны иметь гриф</w:t>
      </w:r>
      <w:r w:rsidRPr="005501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266782" w:rsidRPr="005501CB" w:rsidRDefault="00CF6CC8" w:rsidP="005501CB">
      <w:pPr>
        <w:pStyle w:val="Heading2"/>
        <w:numPr>
          <w:ilvl w:val="0"/>
          <w:numId w:val="14"/>
        </w:numPr>
        <w:tabs>
          <w:tab w:val="left" w:pos="3635"/>
        </w:tabs>
        <w:spacing w:before="68"/>
        <w:jc w:val="center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ЗАЩИТА ПЕРСОНАЛЬНЫХ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</w:t>
      </w:r>
    </w:p>
    <w:p w:rsidR="00266782" w:rsidRPr="005501CB" w:rsidRDefault="00CF6CC8">
      <w:pPr>
        <w:pStyle w:val="a4"/>
        <w:numPr>
          <w:ilvl w:val="1"/>
          <w:numId w:val="3"/>
        </w:numPr>
        <w:tabs>
          <w:tab w:val="left" w:pos="526"/>
        </w:tabs>
        <w:spacing w:before="72" w:line="312" w:lineRule="auto"/>
        <w:ind w:left="107" w:right="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</w:t>
      </w:r>
      <w:r w:rsidR="00307F1A" w:rsidRPr="005501CB">
        <w:rPr>
          <w:rFonts w:ascii="Times New Roman" w:hAnsi="Times New Roman" w:cs="Times New Roman"/>
          <w:sz w:val="28"/>
          <w:szCs w:val="28"/>
        </w:rPr>
        <w:t>Центра</w:t>
      </w:r>
      <w:r w:rsidRPr="005501CB">
        <w:rPr>
          <w:rFonts w:ascii="Times New Roman" w:hAnsi="Times New Roman" w:cs="Times New Roman"/>
          <w:sz w:val="28"/>
          <w:szCs w:val="28"/>
        </w:rPr>
        <w:t>.</w:t>
      </w:r>
    </w:p>
    <w:p w:rsidR="00266782" w:rsidRPr="005501CB" w:rsidRDefault="00307F1A">
      <w:pPr>
        <w:pStyle w:val="a4"/>
        <w:numPr>
          <w:ilvl w:val="1"/>
          <w:numId w:val="3"/>
        </w:numPr>
        <w:tabs>
          <w:tab w:val="left" w:pos="441"/>
        </w:tabs>
        <w:spacing w:before="4" w:line="312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 xml:space="preserve">ДЮЦТТ «Юниор» </w:t>
      </w:r>
      <w:r w:rsidR="00CF6CC8" w:rsidRPr="005501CB">
        <w:rPr>
          <w:rFonts w:ascii="Times New Roman" w:hAnsi="Times New Roman" w:cs="Times New Roman"/>
          <w:sz w:val="28"/>
          <w:szCs w:val="28"/>
        </w:rPr>
        <w:t>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</w:t>
      </w:r>
      <w:r w:rsidR="00CF6CC8"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6CC8" w:rsidRPr="005501CB">
        <w:rPr>
          <w:rFonts w:ascii="Times New Roman" w:hAnsi="Times New Roman" w:cs="Times New Roman"/>
          <w:sz w:val="28"/>
          <w:szCs w:val="28"/>
        </w:rPr>
        <w:t>системах.</w:t>
      </w:r>
      <w:proofErr w:type="gramEnd"/>
    </w:p>
    <w:p w:rsidR="00266782" w:rsidRPr="005501CB" w:rsidRDefault="00CF6CC8">
      <w:pPr>
        <w:pStyle w:val="a4"/>
        <w:numPr>
          <w:ilvl w:val="1"/>
          <w:numId w:val="3"/>
        </w:numPr>
        <w:tabs>
          <w:tab w:val="left" w:pos="497"/>
        </w:tabs>
        <w:spacing w:before="5"/>
        <w:ind w:left="496" w:hanging="39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Мероприятия по защите персональных данных подразумеваются внутреннюю и внешнюю</w:t>
      </w:r>
      <w:r w:rsidRPr="005501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защиту.</w:t>
      </w:r>
    </w:p>
    <w:p w:rsidR="00266782" w:rsidRPr="005501CB" w:rsidRDefault="00CF6CC8">
      <w:pPr>
        <w:pStyle w:val="a4"/>
        <w:numPr>
          <w:ilvl w:val="2"/>
          <w:numId w:val="3"/>
        </w:numPr>
        <w:tabs>
          <w:tab w:val="left" w:pos="663"/>
        </w:tabs>
        <w:spacing w:before="70"/>
        <w:ind w:hanging="556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«Внутренняя защита» включает следующие организационно-технические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266782" w:rsidRPr="005501CB" w:rsidRDefault="00CF6CC8">
      <w:pPr>
        <w:pStyle w:val="a4"/>
        <w:numPr>
          <w:ilvl w:val="3"/>
          <w:numId w:val="3"/>
        </w:numPr>
        <w:tabs>
          <w:tab w:val="left" w:pos="888"/>
        </w:tabs>
        <w:spacing w:before="70"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руководством и специалистами </w:t>
      </w:r>
      <w:r w:rsidR="00307F1A" w:rsidRPr="005501CB">
        <w:rPr>
          <w:rFonts w:ascii="Times New Roman" w:hAnsi="Times New Roman" w:cs="Times New Roman"/>
          <w:sz w:val="28"/>
          <w:szCs w:val="28"/>
        </w:rPr>
        <w:t>Центра</w:t>
      </w:r>
      <w:r w:rsidRPr="005501CB">
        <w:rPr>
          <w:rFonts w:ascii="Times New Roman" w:hAnsi="Times New Roman" w:cs="Times New Roman"/>
          <w:sz w:val="28"/>
          <w:szCs w:val="28"/>
        </w:rPr>
        <w:t>.</w:t>
      </w:r>
    </w:p>
    <w:p w:rsidR="00266782" w:rsidRPr="005501CB" w:rsidRDefault="00CF6CC8">
      <w:pPr>
        <w:pStyle w:val="a4"/>
        <w:numPr>
          <w:ilvl w:val="3"/>
          <w:numId w:val="3"/>
        </w:numPr>
        <w:tabs>
          <w:tab w:val="left" w:pos="886"/>
        </w:tabs>
        <w:spacing w:before="3" w:line="312" w:lineRule="auto"/>
        <w:ind w:left="107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Для защиты персональных данных в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="00307F1A" w:rsidRPr="005501CB">
        <w:rPr>
          <w:rFonts w:ascii="Times New Roman" w:hAnsi="Times New Roman" w:cs="Times New Roman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применяются следующие принципы и правила: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43"/>
        </w:tabs>
        <w:spacing w:before="3" w:line="312" w:lineRule="auto"/>
        <w:ind w:left="107"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lastRenderedPageBreak/>
        <w:t>ограничение и регламентация состава сотрудников, функциональные обязанности которых требуют доступа  к информации, содержащей персональные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данные;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2"/>
        <w:ind w:left="2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строгое избирательное и обоснованное распределение документов и информации между</w:t>
      </w:r>
      <w:r w:rsidRPr="005501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сотрудниками;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320"/>
        </w:tabs>
        <w:spacing w:before="70"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рациональное размещение рабочих мест сотрудников, при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исключалось бы бесконтрольное использование защищаемой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информации;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2"/>
        <w:ind w:left="2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знание сотрудниками требований нормативно-методических документов по защите персональных</w:t>
      </w:r>
      <w:r w:rsidRPr="005501C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84"/>
        </w:tabs>
        <w:spacing w:before="70" w:line="312" w:lineRule="auto"/>
        <w:ind w:left="107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наличие необходимых условий в помещении для работы с конфиденциальными документами и базами данных;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3"/>
        </w:tabs>
        <w:spacing w:before="2" w:line="312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определение и регламентация состава сотрудников, имеющих право доступа (входа) в помещение, в котором находится соответствующая вычислительная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техника;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before="2"/>
        <w:ind w:left="2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организация порядка уничтожения</w:t>
      </w:r>
      <w:r w:rsidRPr="005501C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информации;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353"/>
        </w:tabs>
        <w:spacing w:before="70" w:line="314" w:lineRule="auto"/>
        <w:ind w:left="107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своевременное выявление нарушений требований разрешительной системы доступа сотрудниками подразделения;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8"/>
        </w:tabs>
        <w:spacing w:line="312" w:lineRule="auto"/>
        <w:ind w:left="107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воспитательная и разъяснительная работа с сотрудниками по предупреждению утраты ценных сведений при работе с конфиденциальными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документами;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защита паролями доступа персональных компьютеров, на которых содержатся персональные</w:t>
      </w:r>
      <w:r w:rsidRPr="005501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данные.</w:t>
      </w:r>
    </w:p>
    <w:p w:rsidR="00266782" w:rsidRPr="005501CB" w:rsidRDefault="00CF6CC8">
      <w:pPr>
        <w:pStyle w:val="a4"/>
        <w:numPr>
          <w:ilvl w:val="3"/>
          <w:numId w:val="3"/>
        </w:numPr>
        <w:tabs>
          <w:tab w:val="left" w:pos="833"/>
        </w:tabs>
        <w:spacing w:before="70" w:line="312" w:lineRule="auto"/>
        <w:ind w:left="107"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Личные дела работников могут выдаваться на рабочие места только директору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="00307F1A" w:rsidRPr="005501CB">
        <w:rPr>
          <w:rFonts w:ascii="Times New Roman" w:hAnsi="Times New Roman" w:cs="Times New Roman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 xml:space="preserve">и в исключительных случаях, по письменному разрешению директора </w:t>
      </w:r>
      <w:r w:rsidR="00FB0C77" w:rsidRPr="005501CB">
        <w:rPr>
          <w:rFonts w:ascii="Times New Roman" w:hAnsi="Times New Roman" w:cs="Times New Roman"/>
          <w:sz w:val="28"/>
          <w:szCs w:val="28"/>
        </w:rPr>
        <w:t>ДЮЦТТ «ЮНИОР»</w:t>
      </w:r>
      <w:r w:rsidRPr="005501CB">
        <w:rPr>
          <w:rFonts w:ascii="Times New Roman" w:hAnsi="Times New Roman" w:cs="Times New Roman"/>
          <w:sz w:val="28"/>
          <w:szCs w:val="28"/>
        </w:rPr>
        <w:t>.</w:t>
      </w:r>
    </w:p>
    <w:p w:rsidR="00266782" w:rsidRPr="005501CB" w:rsidRDefault="00CF6CC8">
      <w:pPr>
        <w:pStyle w:val="a4"/>
        <w:numPr>
          <w:ilvl w:val="2"/>
          <w:numId w:val="3"/>
        </w:numPr>
        <w:tabs>
          <w:tab w:val="left" w:pos="663"/>
        </w:tabs>
        <w:spacing w:before="2"/>
        <w:ind w:hanging="556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«Внешняя защита» включает следующие организационно-технические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266782" w:rsidRPr="005501CB" w:rsidRDefault="00CF6CC8">
      <w:pPr>
        <w:pStyle w:val="a4"/>
        <w:numPr>
          <w:ilvl w:val="3"/>
          <w:numId w:val="3"/>
        </w:numPr>
        <w:tabs>
          <w:tab w:val="left" w:pos="842"/>
        </w:tabs>
        <w:spacing w:before="70" w:line="312" w:lineRule="auto"/>
        <w:ind w:left="107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266782" w:rsidRPr="005501CB" w:rsidRDefault="00CF6CC8">
      <w:pPr>
        <w:pStyle w:val="a4"/>
        <w:numPr>
          <w:ilvl w:val="3"/>
          <w:numId w:val="3"/>
        </w:numPr>
        <w:tabs>
          <w:tab w:val="left" w:pos="874"/>
        </w:tabs>
        <w:spacing w:before="3" w:line="314" w:lineRule="auto"/>
        <w:ind w:left="107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др.</w:t>
      </w:r>
    </w:p>
    <w:p w:rsidR="00266782" w:rsidRPr="005501CB" w:rsidRDefault="00CF6CC8">
      <w:pPr>
        <w:pStyle w:val="a4"/>
        <w:numPr>
          <w:ilvl w:val="3"/>
          <w:numId w:val="3"/>
        </w:numPr>
        <w:tabs>
          <w:tab w:val="left" w:pos="830"/>
        </w:tabs>
        <w:spacing w:before="78" w:line="229" w:lineRule="exact"/>
        <w:ind w:left="829" w:hanging="723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Для защиты персональных данных соблюдается ряд мер организационно-технического</w:t>
      </w:r>
      <w:r w:rsidRPr="005501C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характера: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8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порядок приема, учета и контроля деятельности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посетителей;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spacing w:line="229" w:lineRule="exact"/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технические средства охраны, сигнализации;</w:t>
      </w:r>
    </w:p>
    <w:p w:rsidR="00266782" w:rsidRPr="005501CB" w:rsidRDefault="00CF6CC8">
      <w:pPr>
        <w:pStyle w:val="a4"/>
        <w:numPr>
          <w:ilvl w:val="0"/>
          <w:numId w:val="10"/>
        </w:numPr>
        <w:tabs>
          <w:tab w:val="left" w:pos="231"/>
        </w:tabs>
        <w:ind w:left="230" w:hanging="124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порядок охраны территории, зданий, помещений, транспортных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средств.</w:t>
      </w:r>
    </w:p>
    <w:p w:rsidR="00266782" w:rsidRPr="005501CB" w:rsidRDefault="00CF6CC8">
      <w:pPr>
        <w:pStyle w:val="a4"/>
        <w:numPr>
          <w:ilvl w:val="1"/>
          <w:numId w:val="3"/>
        </w:numPr>
        <w:tabs>
          <w:tab w:val="left" w:pos="607"/>
        </w:tabs>
        <w:spacing w:before="73" w:line="314" w:lineRule="auto"/>
        <w:ind w:left="107" w:right="109" w:firstLine="0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Порядок конкретных мероприятий по защите персональных данных с использованием или без использования ЭВМ определяется приказами директора, иными локальными нормативными</w:t>
      </w:r>
      <w:r w:rsidRPr="005501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актами.</w:t>
      </w:r>
    </w:p>
    <w:p w:rsidR="00266782" w:rsidRPr="005501CB" w:rsidRDefault="00CF6CC8" w:rsidP="005501CB">
      <w:pPr>
        <w:pStyle w:val="Heading2"/>
        <w:numPr>
          <w:ilvl w:val="0"/>
          <w:numId w:val="14"/>
        </w:numPr>
        <w:tabs>
          <w:tab w:val="left" w:pos="1044"/>
        </w:tabs>
        <w:spacing w:before="144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pacing w:val="14"/>
          <w:sz w:val="28"/>
          <w:szCs w:val="28"/>
        </w:rPr>
        <w:t xml:space="preserve">ОТВЕТСТВЕННОСТЬ </w:t>
      </w:r>
      <w:r w:rsidRPr="005501CB">
        <w:rPr>
          <w:rFonts w:ascii="Times New Roman" w:hAnsi="Times New Roman" w:cs="Times New Roman"/>
          <w:spacing w:val="9"/>
          <w:sz w:val="28"/>
          <w:szCs w:val="28"/>
        </w:rPr>
        <w:t xml:space="preserve">ЗА </w:t>
      </w:r>
      <w:r w:rsidRPr="005501CB">
        <w:rPr>
          <w:rFonts w:ascii="Times New Roman" w:hAnsi="Times New Roman" w:cs="Times New Roman"/>
          <w:spacing w:val="13"/>
          <w:sz w:val="28"/>
          <w:szCs w:val="28"/>
        </w:rPr>
        <w:t xml:space="preserve">РАЗГЛАШЕНИЕ </w:t>
      </w:r>
      <w:r w:rsidRPr="005501CB">
        <w:rPr>
          <w:rFonts w:ascii="Times New Roman" w:hAnsi="Times New Roman" w:cs="Times New Roman"/>
          <w:spacing w:val="14"/>
          <w:sz w:val="28"/>
          <w:szCs w:val="28"/>
        </w:rPr>
        <w:t>КОНФИДЕНЦИАЛЬНОЙ</w:t>
      </w:r>
      <w:r w:rsidRPr="005501C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pacing w:val="13"/>
          <w:sz w:val="28"/>
          <w:szCs w:val="28"/>
        </w:rPr>
        <w:t>ИНФОРМАЦИИ,</w:t>
      </w:r>
      <w:r w:rsidR="005501CB" w:rsidRPr="005501C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СВЯЗАННОЙ С ПЕРСОНАЛЬНЫМИ ДАННЫМИ</w:t>
      </w:r>
    </w:p>
    <w:p w:rsidR="00266782" w:rsidRPr="005501CB" w:rsidRDefault="00CF6CC8">
      <w:pPr>
        <w:pStyle w:val="a4"/>
        <w:numPr>
          <w:ilvl w:val="1"/>
          <w:numId w:val="2"/>
        </w:numPr>
        <w:tabs>
          <w:tab w:val="left" w:pos="512"/>
        </w:tabs>
        <w:spacing w:before="75"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является одним из главных требований к организации функционирования системы защиты персональных данных и обязательным условием обеспечения эффективности функционирования данной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системы.</w:t>
      </w:r>
    </w:p>
    <w:p w:rsidR="00266782" w:rsidRPr="005501CB" w:rsidRDefault="00CF6CC8">
      <w:pPr>
        <w:pStyle w:val="a4"/>
        <w:numPr>
          <w:ilvl w:val="1"/>
          <w:numId w:val="2"/>
        </w:numPr>
        <w:tabs>
          <w:tab w:val="left" w:pos="524"/>
        </w:tabs>
        <w:spacing w:before="3" w:line="312" w:lineRule="auto"/>
        <w:ind w:left="107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Федерации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нарушение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режима</w:t>
      </w:r>
      <w:r w:rsidRPr="00550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защиты,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обработки</w:t>
      </w:r>
      <w:r w:rsidRPr="00550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</w:t>
      </w:r>
      <w:r w:rsidRPr="00550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порядка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использования</w:t>
      </w:r>
      <w:r w:rsidRPr="00550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этой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информации.</w:t>
      </w:r>
    </w:p>
    <w:p w:rsidR="00266782" w:rsidRPr="005501CB" w:rsidRDefault="00CF6CC8">
      <w:pPr>
        <w:pStyle w:val="a4"/>
        <w:numPr>
          <w:ilvl w:val="1"/>
          <w:numId w:val="2"/>
        </w:numPr>
        <w:tabs>
          <w:tab w:val="left" w:pos="535"/>
        </w:tabs>
        <w:spacing w:before="3" w:line="312" w:lineRule="auto"/>
        <w:ind w:left="107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266782" w:rsidRPr="005501CB" w:rsidRDefault="00CF6CC8">
      <w:pPr>
        <w:pStyle w:val="a4"/>
        <w:numPr>
          <w:ilvl w:val="1"/>
          <w:numId w:val="2"/>
        </w:numPr>
        <w:tabs>
          <w:tab w:val="left" w:pos="514"/>
        </w:tabs>
        <w:spacing w:before="3" w:line="312" w:lineRule="auto"/>
        <w:ind w:left="107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соответствии с федеральными</w:t>
      </w:r>
      <w:r w:rsidRPr="00550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законами.</w:t>
      </w:r>
    </w:p>
    <w:p w:rsidR="00266782" w:rsidRPr="005501CB" w:rsidRDefault="00CF6CC8">
      <w:pPr>
        <w:pStyle w:val="a4"/>
        <w:numPr>
          <w:ilvl w:val="1"/>
          <w:numId w:val="2"/>
        </w:numPr>
        <w:tabs>
          <w:tab w:val="left" w:pos="543"/>
        </w:tabs>
        <w:spacing w:before="3" w:line="312" w:lineRule="auto"/>
        <w:ind w:left="10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Каждый сотрудник Центра, получающий для работы конфиденциальный документ, несет единоличную ответственность за сохранность носителя и конфиденциальность полученной</w:t>
      </w:r>
      <w:r w:rsidRPr="005501C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информации.</w:t>
      </w:r>
    </w:p>
    <w:p w:rsidR="00266782" w:rsidRPr="005501CB" w:rsidRDefault="00CF6CC8">
      <w:pPr>
        <w:pStyle w:val="a4"/>
        <w:numPr>
          <w:ilvl w:val="1"/>
          <w:numId w:val="2"/>
        </w:numPr>
        <w:tabs>
          <w:tab w:val="left" w:pos="531"/>
        </w:tabs>
        <w:spacing w:before="2" w:line="312" w:lineRule="auto"/>
        <w:ind w:left="107"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Должностные лица, в обязанность которых входит ведение персональных данных, обязаны обеспечить каждому субъекту персональных данных, возможность ознакомления с документами и материалами, если иное не предусмотрено</w:t>
      </w:r>
      <w:r w:rsidRPr="00550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законом.</w:t>
      </w:r>
    </w:p>
    <w:p w:rsidR="00266782" w:rsidRPr="005501CB" w:rsidRDefault="00CF6CC8">
      <w:pPr>
        <w:pStyle w:val="a3"/>
        <w:spacing w:before="3" w:line="312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Неправомерный отказ в предоставлении собранных в установленном порядке персональных данных, либо несвоевременное их предоставление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наказания в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установленном Кодексом Российской Федерации об административных правонарушениях.</w:t>
      </w:r>
    </w:p>
    <w:p w:rsidR="00266782" w:rsidRPr="005501CB" w:rsidRDefault="00CF6CC8">
      <w:pPr>
        <w:pStyle w:val="a4"/>
        <w:numPr>
          <w:ilvl w:val="1"/>
          <w:numId w:val="2"/>
        </w:numPr>
        <w:tabs>
          <w:tab w:val="left" w:pos="547"/>
        </w:tabs>
        <w:spacing w:before="4" w:line="312" w:lineRule="auto"/>
        <w:ind w:left="107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РФ лица, незаконными методами получившие информацию, составляющую персональные данные, обязаны возместить причиненные убытки; такая же обязанность возлагается и на работников, не обладающих правом доступа к персональным</w:t>
      </w:r>
      <w:r w:rsidRPr="005501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данным.</w:t>
      </w:r>
    </w:p>
    <w:p w:rsidR="00266782" w:rsidRPr="005501CB" w:rsidRDefault="00CF6CC8">
      <w:pPr>
        <w:pStyle w:val="a4"/>
        <w:numPr>
          <w:ilvl w:val="1"/>
          <w:numId w:val="2"/>
        </w:numPr>
        <w:tabs>
          <w:tab w:val="left" w:pos="533"/>
        </w:tabs>
        <w:spacing w:before="4" w:line="312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CB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своего служебного положения влечет наложение наказания в порядке, предусмотренном Уголовным кодексом РФ.</w:t>
      </w:r>
    </w:p>
    <w:p w:rsidR="00266782" w:rsidRPr="005501CB" w:rsidRDefault="00CF6CC8" w:rsidP="005501CB">
      <w:pPr>
        <w:pStyle w:val="Heading2"/>
        <w:numPr>
          <w:ilvl w:val="0"/>
          <w:numId w:val="14"/>
        </w:numPr>
        <w:tabs>
          <w:tab w:val="left" w:pos="3748"/>
        </w:tabs>
        <w:spacing w:before="4"/>
        <w:jc w:val="center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266782" w:rsidRPr="005501CB" w:rsidRDefault="00CF6CC8">
      <w:pPr>
        <w:pStyle w:val="a4"/>
        <w:numPr>
          <w:ilvl w:val="1"/>
          <w:numId w:val="1"/>
        </w:numPr>
        <w:tabs>
          <w:tab w:val="left" w:pos="440"/>
        </w:tabs>
        <w:spacing w:before="73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Настоящее Положение утверждается и вводится в действие Приказом</w:t>
      </w:r>
      <w:r w:rsidRPr="005501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директора.</w:t>
      </w:r>
    </w:p>
    <w:p w:rsidR="00266782" w:rsidRPr="005501CB" w:rsidRDefault="00CF6CC8">
      <w:pPr>
        <w:pStyle w:val="a4"/>
        <w:numPr>
          <w:ilvl w:val="1"/>
          <w:numId w:val="1"/>
        </w:numPr>
        <w:tabs>
          <w:tab w:val="left" w:pos="442"/>
        </w:tabs>
        <w:spacing w:before="70" w:line="312" w:lineRule="auto"/>
        <w:ind w:left="107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</w:t>
      </w:r>
      <w:proofErr w:type="gramStart"/>
      <w:r w:rsidRPr="005501C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501CB">
        <w:rPr>
          <w:rFonts w:ascii="Times New Roman" w:hAnsi="Times New Roman" w:cs="Times New Roman"/>
          <w:sz w:val="28"/>
          <w:szCs w:val="28"/>
        </w:rPr>
        <w:t xml:space="preserve"> его утверждения и действует постоянно, до момента замены его новым, является обязательным для исполнения всеми работниками, имеющими доступ к персональным данным.</w:t>
      </w:r>
    </w:p>
    <w:p w:rsidR="00266782" w:rsidRPr="005501CB" w:rsidRDefault="00CF6CC8">
      <w:pPr>
        <w:pStyle w:val="a4"/>
        <w:numPr>
          <w:ilvl w:val="1"/>
          <w:numId w:val="1"/>
        </w:numPr>
        <w:tabs>
          <w:tab w:val="left" w:pos="495"/>
        </w:tabs>
        <w:spacing w:before="3" w:line="312" w:lineRule="auto"/>
        <w:ind w:left="107"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CB">
        <w:rPr>
          <w:rFonts w:ascii="Times New Roman" w:hAnsi="Times New Roman" w:cs="Times New Roman"/>
          <w:sz w:val="28"/>
          <w:szCs w:val="28"/>
        </w:rPr>
        <w:t>В обязанности работодателя входит ознакомление всех работников с настоящим Положением и лиц, принимаемых на работу до подписания трудового договора, под личную</w:t>
      </w:r>
      <w:r w:rsidRPr="005501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501CB">
        <w:rPr>
          <w:rFonts w:ascii="Times New Roman" w:hAnsi="Times New Roman" w:cs="Times New Roman"/>
          <w:sz w:val="28"/>
          <w:szCs w:val="28"/>
        </w:rPr>
        <w:t>подпись.</w:t>
      </w:r>
    </w:p>
    <w:sectPr w:rsidR="00266782" w:rsidRPr="005501CB" w:rsidSect="00266782">
      <w:pgSz w:w="11910" w:h="16840"/>
      <w:pgMar w:top="400" w:right="600" w:bottom="28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1B"/>
    <w:multiLevelType w:val="multilevel"/>
    <w:tmpl w:val="36500DB4"/>
    <w:lvl w:ilvl="0">
      <w:start w:val="8"/>
      <w:numFmt w:val="decimal"/>
      <w:lvlText w:val="%1"/>
      <w:lvlJc w:val="left"/>
      <w:pPr>
        <w:ind w:left="108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04"/>
      </w:pPr>
      <w:rPr>
        <w:rFonts w:hint="default"/>
        <w:lang w:val="ru-RU" w:eastAsia="en-US" w:bidi="ar-SA"/>
      </w:rPr>
    </w:lvl>
  </w:abstractNum>
  <w:abstractNum w:abstractNumId="1">
    <w:nsid w:val="0D23316D"/>
    <w:multiLevelType w:val="hybridMultilevel"/>
    <w:tmpl w:val="BA62C2FC"/>
    <w:lvl w:ilvl="0" w:tplc="FA70582C">
      <w:numFmt w:val="bullet"/>
      <w:lvlText w:val="о"/>
      <w:lvlJc w:val="left"/>
      <w:pPr>
        <w:ind w:left="1399" w:hanging="197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1082BE0A">
      <w:start w:val="1"/>
      <w:numFmt w:val="decimal"/>
      <w:lvlText w:val="%2."/>
      <w:lvlJc w:val="left"/>
      <w:pPr>
        <w:ind w:left="4281" w:hanging="264"/>
        <w:jc w:val="righ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01FC7902">
      <w:numFmt w:val="bullet"/>
      <w:lvlText w:val="•"/>
      <w:lvlJc w:val="left"/>
      <w:pPr>
        <w:ind w:left="4994" w:hanging="264"/>
      </w:pPr>
      <w:rPr>
        <w:rFonts w:hint="default"/>
        <w:lang w:val="ru-RU" w:eastAsia="en-US" w:bidi="ar-SA"/>
      </w:rPr>
    </w:lvl>
    <w:lvl w:ilvl="3" w:tplc="BFF0D844">
      <w:numFmt w:val="bullet"/>
      <w:lvlText w:val="•"/>
      <w:lvlJc w:val="left"/>
      <w:pPr>
        <w:ind w:left="5708" w:hanging="264"/>
      </w:pPr>
      <w:rPr>
        <w:rFonts w:hint="default"/>
        <w:lang w:val="ru-RU" w:eastAsia="en-US" w:bidi="ar-SA"/>
      </w:rPr>
    </w:lvl>
    <w:lvl w:ilvl="4" w:tplc="33523634">
      <w:numFmt w:val="bullet"/>
      <w:lvlText w:val="•"/>
      <w:lvlJc w:val="left"/>
      <w:pPr>
        <w:ind w:left="6422" w:hanging="264"/>
      </w:pPr>
      <w:rPr>
        <w:rFonts w:hint="default"/>
        <w:lang w:val="ru-RU" w:eastAsia="en-US" w:bidi="ar-SA"/>
      </w:rPr>
    </w:lvl>
    <w:lvl w:ilvl="5" w:tplc="E0B64FD0">
      <w:numFmt w:val="bullet"/>
      <w:lvlText w:val="•"/>
      <w:lvlJc w:val="left"/>
      <w:pPr>
        <w:ind w:left="7136" w:hanging="264"/>
      </w:pPr>
      <w:rPr>
        <w:rFonts w:hint="default"/>
        <w:lang w:val="ru-RU" w:eastAsia="en-US" w:bidi="ar-SA"/>
      </w:rPr>
    </w:lvl>
    <w:lvl w:ilvl="6" w:tplc="4000A12E">
      <w:numFmt w:val="bullet"/>
      <w:lvlText w:val="•"/>
      <w:lvlJc w:val="left"/>
      <w:pPr>
        <w:ind w:left="7850" w:hanging="264"/>
      </w:pPr>
      <w:rPr>
        <w:rFonts w:hint="default"/>
        <w:lang w:val="ru-RU" w:eastAsia="en-US" w:bidi="ar-SA"/>
      </w:rPr>
    </w:lvl>
    <w:lvl w:ilvl="7" w:tplc="D5022E7A">
      <w:numFmt w:val="bullet"/>
      <w:lvlText w:val="•"/>
      <w:lvlJc w:val="left"/>
      <w:pPr>
        <w:ind w:left="8564" w:hanging="264"/>
      </w:pPr>
      <w:rPr>
        <w:rFonts w:hint="default"/>
        <w:lang w:val="ru-RU" w:eastAsia="en-US" w:bidi="ar-SA"/>
      </w:rPr>
    </w:lvl>
    <w:lvl w:ilvl="8" w:tplc="44B42F28">
      <w:numFmt w:val="bullet"/>
      <w:lvlText w:val="•"/>
      <w:lvlJc w:val="left"/>
      <w:pPr>
        <w:ind w:left="9278" w:hanging="264"/>
      </w:pPr>
      <w:rPr>
        <w:rFonts w:hint="default"/>
        <w:lang w:val="ru-RU" w:eastAsia="en-US" w:bidi="ar-SA"/>
      </w:rPr>
    </w:lvl>
  </w:abstractNum>
  <w:abstractNum w:abstractNumId="2">
    <w:nsid w:val="1936601E"/>
    <w:multiLevelType w:val="multilevel"/>
    <w:tmpl w:val="2EF26008"/>
    <w:lvl w:ilvl="0">
      <w:start w:val="1"/>
      <w:numFmt w:val="decimal"/>
      <w:lvlText w:val="%1"/>
      <w:lvlJc w:val="left"/>
      <w:pPr>
        <w:ind w:left="108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687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687"/>
      </w:pPr>
      <w:rPr>
        <w:rFonts w:hint="default"/>
        <w:lang w:val="ru-RU" w:eastAsia="en-US" w:bidi="ar-SA"/>
      </w:rPr>
    </w:lvl>
  </w:abstractNum>
  <w:abstractNum w:abstractNumId="3">
    <w:nsid w:val="1D4A4C61"/>
    <w:multiLevelType w:val="multilevel"/>
    <w:tmpl w:val="51EC3E42"/>
    <w:lvl w:ilvl="0">
      <w:start w:val="7"/>
      <w:numFmt w:val="decimal"/>
      <w:lvlText w:val="%1"/>
      <w:lvlJc w:val="left"/>
      <w:pPr>
        <w:ind w:left="108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18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" w:hanging="780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0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80"/>
      </w:pPr>
      <w:rPr>
        <w:rFonts w:hint="default"/>
        <w:lang w:val="ru-RU" w:eastAsia="en-US" w:bidi="ar-SA"/>
      </w:rPr>
    </w:lvl>
  </w:abstractNum>
  <w:abstractNum w:abstractNumId="4">
    <w:nsid w:val="29C644AC"/>
    <w:multiLevelType w:val="multilevel"/>
    <w:tmpl w:val="D2BAB200"/>
    <w:lvl w:ilvl="0">
      <w:start w:val="9"/>
      <w:numFmt w:val="decimal"/>
      <w:lvlText w:val="%1"/>
      <w:lvlJc w:val="left"/>
      <w:pPr>
        <w:ind w:left="439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9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3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32"/>
      </w:pPr>
      <w:rPr>
        <w:rFonts w:hint="default"/>
        <w:lang w:val="ru-RU" w:eastAsia="en-US" w:bidi="ar-SA"/>
      </w:rPr>
    </w:lvl>
  </w:abstractNum>
  <w:abstractNum w:abstractNumId="5">
    <w:nsid w:val="30D2310E"/>
    <w:multiLevelType w:val="multilevel"/>
    <w:tmpl w:val="5D6418A4"/>
    <w:lvl w:ilvl="0">
      <w:start w:val="6"/>
      <w:numFmt w:val="decimal"/>
      <w:lvlText w:val="%1"/>
      <w:lvlJc w:val="left"/>
      <w:pPr>
        <w:ind w:left="108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11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2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55"/>
      </w:pPr>
      <w:rPr>
        <w:rFonts w:hint="default"/>
        <w:lang w:val="ru-RU" w:eastAsia="en-US" w:bidi="ar-SA"/>
      </w:rPr>
    </w:lvl>
  </w:abstractNum>
  <w:abstractNum w:abstractNumId="6">
    <w:nsid w:val="38C05471"/>
    <w:multiLevelType w:val="hybridMultilevel"/>
    <w:tmpl w:val="99DACED2"/>
    <w:lvl w:ilvl="0" w:tplc="36FEFC38">
      <w:start w:val="1"/>
      <w:numFmt w:val="decimal"/>
      <w:lvlText w:val="%1."/>
      <w:lvlJc w:val="left"/>
      <w:pPr>
        <w:ind w:left="46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61" w:hanging="360"/>
      </w:pPr>
    </w:lvl>
    <w:lvl w:ilvl="2" w:tplc="0419001B" w:tentative="1">
      <w:start w:val="1"/>
      <w:numFmt w:val="lowerRoman"/>
      <w:lvlText w:val="%3."/>
      <w:lvlJc w:val="right"/>
      <w:pPr>
        <w:ind w:left="6081" w:hanging="180"/>
      </w:pPr>
    </w:lvl>
    <w:lvl w:ilvl="3" w:tplc="0419000F" w:tentative="1">
      <w:start w:val="1"/>
      <w:numFmt w:val="decimal"/>
      <w:lvlText w:val="%4."/>
      <w:lvlJc w:val="left"/>
      <w:pPr>
        <w:ind w:left="6801" w:hanging="360"/>
      </w:pPr>
    </w:lvl>
    <w:lvl w:ilvl="4" w:tplc="04190019" w:tentative="1">
      <w:start w:val="1"/>
      <w:numFmt w:val="lowerLetter"/>
      <w:lvlText w:val="%5."/>
      <w:lvlJc w:val="left"/>
      <w:pPr>
        <w:ind w:left="7521" w:hanging="360"/>
      </w:pPr>
    </w:lvl>
    <w:lvl w:ilvl="5" w:tplc="0419001B" w:tentative="1">
      <w:start w:val="1"/>
      <w:numFmt w:val="lowerRoman"/>
      <w:lvlText w:val="%6."/>
      <w:lvlJc w:val="right"/>
      <w:pPr>
        <w:ind w:left="8241" w:hanging="180"/>
      </w:pPr>
    </w:lvl>
    <w:lvl w:ilvl="6" w:tplc="0419000F" w:tentative="1">
      <w:start w:val="1"/>
      <w:numFmt w:val="decimal"/>
      <w:lvlText w:val="%7."/>
      <w:lvlJc w:val="left"/>
      <w:pPr>
        <w:ind w:left="8961" w:hanging="360"/>
      </w:pPr>
    </w:lvl>
    <w:lvl w:ilvl="7" w:tplc="04190019" w:tentative="1">
      <w:start w:val="1"/>
      <w:numFmt w:val="lowerLetter"/>
      <w:lvlText w:val="%8."/>
      <w:lvlJc w:val="left"/>
      <w:pPr>
        <w:ind w:left="9681" w:hanging="360"/>
      </w:pPr>
    </w:lvl>
    <w:lvl w:ilvl="8" w:tplc="0419001B" w:tentative="1">
      <w:start w:val="1"/>
      <w:numFmt w:val="lowerRoman"/>
      <w:lvlText w:val="%9."/>
      <w:lvlJc w:val="right"/>
      <w:pPr>
        <w:ind w:left="10401" w:hanging="180"/>
      </w:pPr>
    </w:lvl>
  </w:abstractNum>
  <w:abstractNum w:abstractNumId="7">
    <w:nsid w:val="3DF23FF5"/>
    <w:multiLevelType w:val="multilevel"/>
    <w:tmpl w:val="A1CEF342"/>
    <w:lvl w:ilvl="0">
      <w:start w:val="5"/>
      <w:numFmt w:val="decimal"/>
      <w:lvlText w:val="%1"/>
      <w:lvlJc w:val="left"/>
      <w:pPr>
        <w:ind w:left="49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2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55"/>
      </w:pPr>
      <w:rPr>
        <w:rFonts w:hint="default"/>
        <w:lang w:val="ru-RU" w:eastAsia="en-US" w:bidi="ar-SA"/>
      </w:rPr>
    </w:lvl>
  </w:abstractNum>
  <w:abstractNum w:abstractNumId="8">
    <w:nsid w:val="3E5E5BB8"/>
    <w:multiLevelType w:val="hybridMultilevel"/>
    <w:tmpl w:val="EFD67AE4"/>
    <w:lvl w:ilvl="0" w:tplc="1F541C1E">
      <w:numFmt w:val="bullet"/>
      <w:lvlText w:val="-"/>
      <w:lvlJc w:val="left"/>
      <w:pPr>
        <w:ind w:left="108" w:hanging="144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129A2306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2" w:tplc="0C346640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3" w:tplc="18EEC29C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4" w:tplc="66D68EFE">
      <w:numFmt w:val="bullet"/>
      <w:lvlText w:val="•"/>
      <w:lvlJc w:val="left"/>
      <w:pPr>
        <w:ind w:left="4342" w:hanging="144"/>
      </w:pPr>
      <w:rPr>
        <w:rFonts w:hint="default"/>
        <w:lang w:val="ru-RU" w:eastAsia="en-US" w:bidi="ar-SA"/>
      </w:rPr>
    </w:lvl>
    <w:lvl w:ilvl="5" w:tplc="3D403B9C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6" w:tplc="4FA4C002">
      <w:numFmt w:val="bullet"/>
      <w:lvlText w:val="•"/>
      <w:lvlJc w:val="left"/>
      <w:pPr>
        <w:ind w:left="6463" w:hanging="144"/>
      </w:pPr>
      <w:rPr>
        <w:rFonts w:hint="default"/>
        <w:lang w:val="ru-RU" w:eastAsia="en-US" w:bidi="ar-SA"/>
      </w:rPr>
    </w:lvl>
    <w:lvl w:ilvl="7" w:tplc="81286E4E">
      <w:numFmt w:val="bullet"/>
      <w:lvlText w:val="•"/>
      <w:lvlJc w:val="left"/>
      <w:pPr>
        <w:ind w:left="7524" w:hanging="144"/>
      </w:pPr>
      <w:rPr>
        <w:rFonts w:hint="default"/>
        <w:lang w:val="ru-RU" w:eastAsia="en-US" w:bidi="ar-SA"/>
      </w:rPr>
    </w:lvl>
    <w:lvl w:ilvl="8" w:tplc="3F343172">
      <w:numFmt w:val="bullet"/>
      <w:lvlText w:val="•"/>
      <w:lvlJc w:val="left"/>
      <w:pPr>
        <w:ind w:left="8585" w:hanging="144"/>
      </w:pPr>
      <w:rPr>
        <w:rFonts w:hint="default"/>
        <w:lang w:val="ru-RU" w:eastAsia="en-US" w:bidi="ar-SA"/>
      </w:rPr>
    </w:lvl>
  </w:abstractNum>
  <w:abstractNum w:abstractNumId="9">
    <w:nsid w:val="3E7B30F8"/>
    <w:multiLevelType w:val="multilevel"/>
    <w:tmpl w:val="B7D2A148"/>
    <w:lvl w:ilvl="0">
      <w:start w:val="4"/>
      <w:numFmt w:val="decimal"/>
      <w:lvlText w:val="%1"/>
      <w:lvlJc w:val="left"/>
      <w:pPr>
        <w:ind w:left="108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32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32"/>
      </w:pPr>
      <w:rPr>
        <w:rFonts w:hint="default"/>
        <w:lang w:val="ru-RU" w:eastAsia="en-US" w:bidi="ar-SA"/>
      </w:rPr>
    </w:lvl>
  </w:abstractNum>
  <w:abstractNum w:abstractNumId="10">
    <w:nsid w:val="52235303"/>
    <w:multiLevelType w:val="multilevel"/>
    <w:tmpl w:val="C5607F9E"/>
    <w:lvl w:ilvl="0">
      <w:start w:val="2"/>
      <w:numFmt w:val="decimal"/>
      <w:lvlText w:val="%1"/>
      <w:lvlJc w:val="left"/>
      <w:pPr>
        <w:ind w:left="49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87"/>
      </w:pPr>
      <w:rPr>
        <w:rFonts w:hint="default"/>
        <w:lang w:val="ru-RU" w:eastAsia="en-US" w:bidi="ar-SA"/>
      </w:rPr>
    </w:lvl>
  </w:abstractNum>
  <w:abstractNum w:abstractNumId="11">
    <w:nsid w:val="660778B0"/>
    <w:multiLevelType w:val="multilevel"/>
    <w:tmpl w:val="4B6E26E2"/>
    <w:lvl w:ilvl="0">
      <w:start w:val="3"/>
      <w:numFmt w:val="decimal"/>
      <w:lvlText w:val="%1"/>
      <w:lvlJc w:val="left"/>
      <w:pPr>
        <w:ind w:left="10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30"/>
      </w:pPr>
      <w:rPr>
        <w:rFonts w:hint="default"/>
        <w:lang w:val="ru-RU" w:eastAsia="en-US" w:bidi="ar-SA"/>
      </w:rPr>
    </w:lvl>
  </w:abstractNum>
  <w:abstractNum w:abstractNumId="12">
    <w:nsid w:val="71841FEF"/>
    <w:multiLevelType w:val="hybridMultilevel"/>
    <w:tmpl w:val="BA0040F4"/>
    <w:lvl w:ilvl="0" w:tplc="474CA6FE">
      <w:start w:val="1"/>
      <w:numFmt w:val="decimal"/>
      <w:lvlText w:val="%1)"/>
      <w:lvlJc w:val="left"/>
      <w:pPr>
        <w:ind w:left="340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05561890">
      <w:numFmt w:val="bullet"/>
      <w:lvlText w:val="•"/>
      <w:lvlJc w:val="left"/>
      <w:pPr>
        <w:ind w:left="1376" w:hanging="233"/>
      </w:pPr>
      <w:rPr>
        <w:rFonts w:hint="default"/>
        <w:lang w:val="ru-RU" w:eastAsia="en-US" w:bidi="ar-SA"/>
      </w:rPr>
    </w:lvl>
    <w:lvl w:ilvl="2" w:tplc="A19ED738">
      <w:numFmt w:val="bullet"/>
      <w:lvlText w:val="•"/>
      <w:lvlJc w:val="left"/>
      <w:pPr>
        <w:ind w:left="2413" w:hanging="233"/>
      </w:pPr>
      <w:rPr>
        <w:rFonts w:hint="default"/>
        <w:lang w:val="ru-RU" w:eastAsia="en-US" w:bidi="ar-SA"/>
      </w:rPr>
    </w:lvl>
    <w:lvl w:ilvl="3" w:tplc="0E2E8002">
      <w:numFmt w:val="bullet"/>
      <w:lvlText w:val="•"/>
      <w:lvlJc w:val="left"/>
      <w:pPr>
        <w:ind w:left="3449" w:hanging="233"/>
      </w:pPr>
      <w:rPr>
        <w:rFonts w:hint="default"/>
        <w:lang w:val="ru-RU" w:eastAsia="en-US" w:bidi="ar-SA"/>
      </w:rPr>
    </w:lvl>
    <w:lvl w:ilvl="4" w:tplc="575E4AB6">
      <w:numFmt w:val="bullet"/>
      <w:lvlText w:val="•"/>
      <w:lvlJc w:val="left"/>
      <w:pPr>
        <w:ind w:left="4486" w:hanging="233"/>
      </w:pPr>
      <w:rPr>
        <w:rFonts w:hint="default"/>
        <w:lang w:val="ru-RU" w:eastAsia="en-US" w:bidi="ar-SA"/>
      </w:rPr>
    </w:lvl>
    <w:lvl w:ilvl="5" w:tplc="AB52EA38">
      <w:numFmt w:val="bullet"/>
      <w:lvlText w:val="•"/>
      <w:lvlJc w:val="left"/>
      <w:pPr>
        <w:ind w:left="5523" w:hanging="233"/>
      </w:pPr>
      <w:rPr>
        <w:rFonts w:hint="default"/>
        <w:lang w:val="ru-RU" w:eastAsia="en-US" w:bidi="ar-SA"/>
      </w:rPr>
    </w:lvl>
    <w:lvl w:ilvl="6" w:tplc="0B56442E">
      <w:numFmt w:val="bullet"/>
      <w:lvlText w:val="•"/>
      <w:lvlJc w:val="left"/>
      <w:pPr>
        <w:ind w:left="6559" w:hanging="233"/>
      </w:pPr>
      <w:rPr>
        <w:rFonts w:hint="default"/>
        <w:lang w:val="ru-RU" w:eastAsia="en-US" w:bidi="ar-SA"/>
      </w:rPr>
    </w:lvl>
    <w:lvl w:ilvl="7" w:tplc="19982EC6">
      <w:numFmt w:val="bullet"/>
      <w:lvlText w:val="•"/>
      <w:lvlJc w:val="left"/>
      <w:pPr>
        <w:ind w:left="7596" w:hanging="233"/>
      </w:pPr>
      <w:rPr>
        <w:rFonts w:hint="default"/>
        <w:lang w:val="ru-RU" w:eastAsia="en-US" w:bidi="ar-SA"/>
      </w:rPr>
    </w:lvl>
    <w:lvl w:ilvl="8" w:tplc="B4747AB4">
      <w:numFmt w:val="bullet"/>
      <w:lvlText w:val="•"/>
      <w:lvlJc w:val="left"/>
      <w:pPr>
        <w:ind w:left="8633" w:hanging="233"/>
      </w:pPr>
      <w:rPr>
        <w:rFonts w:hint="default"/>
        <w:lang w:val="ru-RU" w:eastAsia="en-US" w:bidi="ar-SA"/>
      </w:rPr>
    </w:lvl>
  </w:abstractNum>
  <w:abstractNum w:abstractNumId="13">
    <w:nsid w:val="7D847D73"/>
    <w:multiLevelType w:val="hybridMultilevel"/>
    <w:tmpl w:val="D9A40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66782"/>
    <w:rsid w:val="00266782"/>
    <w:rsid w:val="00307F1A"/>
    <w:rsid w:val="005501CB"/>
    <w:rsid w:val="00CF6CC8"/>
    <w:rsid w:val="00D03EA0"/>
    <w:rsid w:val="00FB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782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782"/>
    <w:pPr>
      <w:ind w:left="107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66782"/>
    <w:pPr>
      <w:ind w:left="107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a"/>
    <w:uiPriority w:val="1"/>
    <w:qFormat/>
    <w:rsid w:val="00266782"/>
    <w:pPr>
      <w:ind w:left="1043" w:hanging="222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66782"/>
    <w:pPr>
      <w:ind w:left="107"/>
    </w:pPr>
  </w:style>
  <w:style w:type="paragraph" w:customStyle="1" w:styleId="TableParagraph">
    <w:name w:val="Table Paragraph"/>
    <w:basedOn w:val="a"/>
    <w:uiPriority w:val="1"/>
    <w:qFormat/>
    <w:rsid w:val="00266782"/>
  </w:style>
  <w:style w:type="table" w:styleId="a5">
    <w:name w:val="Table Grid"/>
    <w:basedOn w:val="a1"/>
    <w:uiPriority w:val="59"/>
    <w:rsid w:val="005501C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01CB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                                                                                                                                            УТВЕРЖДАЮ</vt:lpstr>
    </vt:vector>
  </TitlesOfParts>
  <Company/>
  <LinksUpToDate>false</LinksUpToDate>
  <CharactersWithSpaces>29518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                                                                                                                                        УТВЕРЖДАЮ</dc:title>
  <dc:creator>Пользователь</dc:creator>
  <cp:lastModifiedBy>EtRus</cp:lastModifiedBy>
  <cp:revision>3</cp:revision>
  <dcterms:created xsi:type="dcterms:W3CDTF">2021-02-15T08:01:00Z</dcterms:created>
  <dcterms:modified xsi:type="dcterms:W3CDTF">2021-04-05T04:29:00Z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